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A6C" w:rsidRPr="00F15B2F" w:rsidRDefault="00761A6C" w:rsidP="00761A6C">
      <w:pPr>
        <w:pStyle w:val="aa"/>
        <w:rPr>
          <w:rFonts w:ascii="Comic Sans MS" w:hAnsi="Comic Sans MS" w:cs="Tahoma"/>
          <w:b/>
          <w:sz w:val="28"/>
          <w:szCs w:val="24"/>
        </w:rPr>
      </w:pPr>
      <w:r w:rsidRPr="00F15B2F">
        <w:rPr>
          <w:rFonts w:ascii="Comic Sans MS" w:hAnsi="Comic Sans MS"/>
          <w:b/>
          <w:noProof/>
          <w:sz w:val="28"/>
          <w:lang w:val="en-US"/>
        </w:rPr>
        <w:t>Set</w:t>
      </w:r>
      <w:r w:rsidRPr="00F15B2F">
        <w:rPr>
          <w:rFonts w:ascii="Comic Sans MS" w:hAnsi="Comic Sans MS" w:cs="Tahoma"/>
          <w:b/>
          <w:sz w:val="28"/>
          <w:szCs w:val="24"/>
        </w:rPr>
        <w:t xml:space="preserve"> </w:t>
      </w:r>
      <w:r w:rsidRPr="00F15B2F">
        <w:rPr>
          <w:rFonts w:ascii="Comic Sans MS" w:hAnsi="Comic Sans MS" w:cs="Tahoma"/>
          <w:b/>
          <w:sz w:val="36"/>
          <w:szCs w:val="24"/>
        </w:rPr>
        <w:t xml:space="preserve">8 </w:t>
      </w:r>
      <w:r w:rsidRPr="00F15B2F">
        <w:rPr>
          <w:rFonts w:ascii="Comic Sans MS" w:hAnsi="Comic Sans MS" w:cs="Tahoma"/>
          <w:b/>
          <w:sz w:val="28"/>
          <w:szCs w:val="24"/>
        </w:rPr>
        <w:t xml:space="preserve">Осин М.Н.89164763279 </w:t>
      </w:r>
      <w:hyperlink r:id="rId4" w:history="1">
        <w:r w:rsidRPr="00F15B2F">
          <w:rPr>
            <w:rStyle w:val="a8"/>
            <w:rFonts w:ascii="Comic Sans MS" w:hAnsi="Comic Sans MS" w:cs="Tahoma"/>
            <w:b/>
            <w:color w:val="auto"/>
            <w:sz w:val="28"/>
            <w:szCs w:val="24"/>
            <w:u w:val="none"/>
            <w:lang w:val="en-US"/>
          </w:rPr>
          <w:t>miosin</w:t>
        </w:r>
        <w:r w:rsidRPr="00F15B2F">
          <w:rPr>
            <w:rStyle w:val="a8"/>
            <w:rFonts w:ascii="Comic Sans MS" w:hAnsi="Comic Sans MS" w:cs="Tahoma"/>
            <w:b/>
            <w:color w:val="auto"/>
            <w:sz w:val="28"/>
            <w:szCs w:val="24"/>
            <w:u w:val="none"/>
          </w:rPr>
          <w:t>@</w:t>
        </w:r>
        <w:r w:rsidRPr="00F15B2F">
          <w:rPr>
            <w:rStyle w:val="a8"/>
            <w:rFonts w:ascii="Comic Sans MS" w:hAnsi="Comic Sans MS" w:cs="Tahoma"/>
            <w:b/>
            <w:color w:val="auto"/>
            <w:sz w:val="28"/>
            <w:szCs w:val="24"/>
            <w:u w:val="none"/>
            <w:lang w:val="en-US"/>
          </w:rPr>
          <w:t>yandex</w:t>
        </w:r>
        <w:r w:rsidRPr="00F15B2F">
          <w:rPr>
            <w:rStyle w:val="a8"/>
            <w:rFonts w:ascii="Comic Sans MS" w:hAnsi="Comic Sans MS" w:cs="Tahoma"/>
            <w:b/>
            <w:color w:val="auto"/>
            <w:sz w:val="28"/>
            <w:szCs w:val="24"/>
            <w:u w:val="none"/>
          </w:rPr>
          <w:t>.</w:t>
        </w:r>
        <w:r w:rsidRPr="00F15B2F">
          <w:rPr>
            <w:rStyle w:val="a8"/>
            <w:rFonts w:ascii="Comic Sans MS" w:hAnsi="Comic Sans MS" w:cs="Tahoma"/>
            <w:b/>
            <w:color w:val="auto"/>
            <w:sz w:val="28"/>
            <w:szCs w:val="24"/>
            <w:u w:val="none"/>
            <w:lang w:val="en-US"/>
          </w:rPr>
          <w:t>ru</w:t>
        </w:r>
      </w:hyperlink>
    </w:p>
    <w:p w:rsidR="00761A6C" w:rsidRDefault="00761A6C" w:rsidP="00761A6C">
      <w:pPr>
        <w:jc w:val="both"/>
        <w:rPr>
          <w:rFonts w:ascii="Arial Narrow" w:hAnsi="Arial Narrow" w:cs="Tahoma"/>
          <w:b/>
        </w:rPr>
      </w:pPr>
    </w:p>
    <w:p w:rsidR="00057CD7" w:rsidRPr="00153E47" w:rsidRDefault="00057CD7" w:rsidP="00057CD7">
      <w:pPr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0" allowOverlap="0">
            <wp:simplePos x="0" y="0"/>
            <wp:positionH relativeFrom="column">
              <wp:posOffset>4913630</wp:posOffset>
            </wp:positionH>
            <wp:positionV relativeFrom="paragraph">
              <wp:posOffset>135255</wp:posOffset>
            </wp:positionV>
            <wp:extent cx="2145030" cy="1429385"/>
            <wp:effectExtent l="19050" t="0" r="7620" b="0"/>
            <wp:wrapTight wrapText="bothSides">
              <wp:wrapPolygon edited="0">
                <wp:start x="-192" y="0"/>
                <wp:lineTo x="-192" y="21303"/>
                <wp:lineTo x="21677" y="21303"/>
                <wp:lineTo x="21677" y="0"/>
                <wp:lineTo x="-192" y="0"/>
              </wp:wrapPolygon>
            </wp:wrapTight>
            <wp:docPr id="2" name="Рисунок 2" descr="3s4p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s4p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5030" cy="1429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53E47">
        <w:rPr>
          <w:rFonts w:ascii="Times New Roman" w:hAnsi="Times New Roman" w:cs="Times New Roman"/>
          <w:sz w:val="24"/>
          <w:szCs w:val="24"/>
        </w:rPr>
        <w:t xml:space="preserve">1 </w:t>
      </w:r>
      <w:r w:rsidRPr="00153E47">
        <w:rPr>
          <w:rFonts w:ascii="Times New Roman" w:hAnsi="Times New Roman" w:cs="Times New Roman"/>
          <w:sz w:val="24"/>
          <w:szCs w:val="24"/>
        </w:rPr>
        <w:t xml:space="preserve">Хорошо проводящие пластины плоского конденсатора разведены под малым углом </w:t>
      </w:r>
      <w:r w:rsidRPr="00153E47">
        <w:rPr>
          <w:rFonts w:ascii="Symbol" w:hAnsi="Symbol" w:cs="Times New Roman"/>
          <w:snapToGrid w:val="0"/>
          <w:sz w:val="24"/>
          <w:szCs w:val="24"/>
        </w:rPr>
        <w:t></w:t>
      </w:r>
      <w:r w:rsidRPr="00153E47">
        <w:rPr>
          <w:rFonts w:ascii="Symbol" w:hAnsi="Symbol" w:cs="Times New Roman"/>
          <w:snapToGrid w:val="0"/>
          <w:sz w:val="24"/>
          <w:szCs w:val="24"/>
        </w:rPr>
        <w:t></w:t>
      </w:r>
      <w:r w:rsidRPr="00153E47">
        <w:rPr>
          <w:rFonts w:ascii="Symbol" w:hAnsi="Symbol" w:cs="Times New Roman"/>
          <w:snapToGrid w:val="0"/>
          <w:sz w:val="24"/>
          <w:szCs w:val="24"/>
          <w:lang w:val="en-US"/>
        </w:rPr>
        <w:t></w:t>
      </w:r>
      <w:r w:rsidRPr="00153E47">
        <w:rPr>
          <w:rFonts w:ascii="Symbol" w:hAnsi="Symbol" w:cs="Times New Roman"/>
          <w:snapToGrid w:val="0"/>
          <w:sz w:val="24"/>
          <w:szCs w:val="24"/>
          <w:vertAlign w:val="subscript"/>
          <w:lang w:val="en-US"/>
        </w:rPr>
        <w:t></w:t>
      </w:r>
      <w:r w:rsidRPr="00153E47">
        <w:rPr>
          <w:rFonts w:ascii="Symbol" w:hAnsi="Symbol" w:cs="Times New Roman"/>
          <w:snapToGrid w:val="0"/>
          <w:sz w:val="24"/>
          <w:szCs w:val="24"/>
        </w:rPr>
        <w:t></w:t>
      </w:r>
      <w:r w:rsidRPr="00153E47">
        <w:rPr>
          <w:rFonts w:ascii="Symbol" w:hAnsi="Symbol" w:cs="Times New Roman"/>
          <w:snapToGrid w:val="0"/>
          <w:sz w:val="24"/>
          <w:szCs w:val="24"/>
        </w:rPr>
        <w:t></w:t>
      </w:r>
      <w:r w:rsidRPr="00153E47">
        <w:rPr>
          <w:rFonts w:ascii="Times New Roman" w:hAnsi="Times New Roman" w:cs="Times New Roman"/>
          <w:snapToGrid w:val="0"/>
          <w:sz w:val="24"/>
          <w:szCs w:val="24"/>
        </w:rPr>
        <w:t>а его пространс</w:t>
      </w:r>
      <w:r w:rsidRPr="00153E47">
        <w:rPr>
          <w:rFonts w:ascii="Times New Roman" w:hAnsi="Times New Roman" w:cs="Times New Roman"/>
          <w:snapToGrid w:val="0"/>
          <w:sz w:val="24"/>
          <w:szCs w:val="24"/>
        </w:rPr>
        <w:t>т</w:t>
      </w:r>
      <w:r w:rsidRPr="00153E47">
        <w:rPr>
          <w:rFonts w:ascii="Times New Roman" w:hAnsi="Times New Roman" w:cs="Times New Roman"/>
          <w:snapToGrid w:val="0"/>
          <w:sz w:val="24"/>
          <w:szCs w:val="24"/>
        </w:rPr>
        <w:t xml:space="preserve">во заполнено </w:t>
      </w:r>
      <w:proofErr w:type="spellStart"/>
      <w:r w:rsidRPr="00153E47">
        <w:rPr>
          <w:rFonts w:ascii="Times New Roman" w:hAnsi="Times New Roman" w:cs="Times New Roman"/>
          <w:snapToGrid w:val="0"/>
          <w:sz w:val="24"/>
          <w:szCs w:val="24"/>
        </w:rPr>
        <w:t>средой</w:t>
      </w:r>
      <w:r w:rsidRPr="00153E47">
        <w:rPr>
          <w:rFonts w:ascii="Symbol" w:hAnsi="Symbol" w:cs="Times New Roman"/>
          <w:snapToGrid w:val="0"/>
          <w:sz w:val="24"/>
          <w:szCs w:val="24"/>
        </w:rPr>
        <w:t></w:t>
      </w:r>
      <w:r w:rsidRPr="00153E47">
        <w:rPr>
          <w:rFonts w:ascii="Symbol" w:hAnsi="Symbol" w:cs="Times New Roman"/>
          <w:snapToGrid w:val="0"/>
          <w:sz w:val="24"/>
          <w:szCs w:val="24"/>
        </w:rPr>
        <w:t></w:t>
      </w:r>
      <w:r w:rsidRPr="00153E47">
        <w:rPr>
          <w:rFonts w:ascii="Times New Roman" w:hAnsi="Times New Roman" w:cs="Times New Roman"/>
          <w:snapToGrid w:val="0"/>
          <w:sz w:val="24"/>
          <w:szCs w:val="24"/>
        </w:rPr>
        <w:t>имеющей</w:t>
      </w:r>
      <w:proofErr w:type="spellEnd"/>
      <w:r w:rsidRPr="00153E47">
        <w:rPr>
          <w:rFonts w:ascii="Times New Roman" w:hAnsi="Times New Roman" w:cs="Times New Roman"/>
          <w:snapToGrid w:val="0"/>
          <w:sz w:val="24"/>
          <w:szCs w:val="24"/>
        </w:rPr>
        <w:t xml:space="preserve"> малую проводимость </w:t>
      </w:r>
      <w:r w:rsidRPr="00153E47">
        <w:rPr>
          <w:rFonts w:ascii="Symbol" w:hAnsi="Symbol" w:cs="Times New Roman"/>
          <w:snapToGrid w:val="0"/>
          <w:sz w:val="24"/>
          <w:szCs w:val="24"/>
        </w:rPr>
        <w:t></w:t>
      </w:r>
      <w:r w:rsidRPr="00153E47">
        <w:rPr>
          <w:rFonts w:ascii="Symbol" w:hAnsi="Symbol" w:cs="Times New Roman"/>
          <w:snapToGrid w:val="0"/>
          <w:sz w:val="24"/>
          <w:szCs w:val="24"/>
        </w:rPr>
        <w:t></w:t>
      </w:r>
      <w:r w:rsidRPr="00153E47">
        <w:rPr>
          <w:rFonts w:ascii="Times New Roman" w:hAnsi="Times New Roman" w:cs="Times New Roman"/>
          <w:snapToGrid w:val="0"/>
          <w:sz w:val="24"/>
          <w:szCs w:val="24"/>
          <w:lang w:val="en-US"/>
        </w:rPr>
        <w:t>r</w:t>
      </w:r>
      <w:r w:rsidRPr="00153E47">
        <w:rPr>
          <w:rFonts w:ascii="Times New Roman" w:hAnsi="Times New Roman" w:cs="Times New Roman"/>
          <w:snapToGrid w:val="0"/>
          <w:sz w:val="24"/>
          <w:szCs w:val="24"/>
        </w:rPr>
        <w:t>)=С</w:t>
      </w:r>
      <w:r w:rsidRPr="00153E47">
        <w:rPr>
          <w:rFonts w:ascii="Times New Roman" w:hAnsi="Times New Roman" w:cs="Times New Roman"/>
          <w:snapToGrid w:val="0"/>
          <w:sz w:val="24"/>
          <w:szCs w:val="24"/>
          <w:lang w:val="en-US"/>
        </w:rPr>
        <w:t>r</w:t>
      </w:r>
      <w:r w:rsidRPr="00153E47">
        <w:rPr>
          <w:rFonts w:ascii="Times New Roman" w:hAnsi="Times New Roman" w:cs="Times New Roman"/>
          <w:snapToGrid w:val="0"/>
          <w:sz w:val="24"/>
          <w:szCs w:val="24"/>
        </w:rPr>
        <w:t>, где</w:t>
      </w:r>
      <w:proofErr w:type="gramStart"/>
      <w:r w:rsidRPr="00153E47">
        <w:rPr>
          <w:rFonts w:ascii="Times New Roman" w:hAnsi="Times New Roman" w:cs="Times New Roman"/>
          <w:snapToGrid w:val="0"/>
          <w:sz w:val="24"/>
          <w:szCs w:val="24"/>
        </w:rPr>
        <w:t xml:space="preserve"> С</w:t>
      </w:r>
      <w:proofErr w:type="gramEnd"/>
      <w:r w:rsidRPr="00153E47">
        <w:rPr>
          <w:rFonts w:ascii="Times New Roman" w:hAnsi="Times New Roman" w:cs="Times New Roman"/>
          <w:snapToGrid w:val="0"/>
          <w:sz w:val="24"/>
          <w:szCs w:val="24"/>
        </w:rPr>
        <w:t xml:space="preserve"> = 10</w:t>
      </w:r>
      <w:r w:rsidRPr="00153E47">
        <w:rPr>
          <w:rFonts w:ascii="Times New Roman" w:hAnsi="Times New Roman" w:cs="Times New Roman"/>
          <w:snapToGrid w:val="0"/>
          <w:sz w:val="24"/>
          <w:szCs w:val="24"/>
          <w:vertAlign w:val="superscript"/>
        </w:rPr>
        <w:t>-5</w:t>
      </w:r>
      <w:r w:rsidRPr="00153E47">
        <w:rPr>
          <w:rFonts w:ascii="Times New Roman" w:hAnsi="Times New Roman" w:cs="Times New Roman"/>
          <w:snapToGrid w:val="0"/>
          <w:sz w:val="24"/>
          <w:szCs w:val="24"/>
        </w:rPr>
        <w:t xml:space="preserve"> 1/Ом </w:t>
      </w:r>
      <w:r w:rsidRPr="00153E47">
        <w:rPr>
          <w:rFonts w:ascii="Symbol" w:hAnsi="Symbol" w:cs="Times New Roman"/>
          <w:snapToGrid w:val="0"/>
          <w:sz w:val="24"/>
          <w:szCs w:val="24"/>
        </w:rPr>
        <w:t></w:t>
      </w:r>
      <w:r w:rsidRPr="00153E47">
        <w:rPr>
          <w:rFonts w:ascii="Times New Roman" w:hAnsi="Times New Roman" w:cs="Times New Roman"/>
          <w:snapToGrid w:val="0"/>
          <w:sz w:val="24"/>
          <w:szCs w:val="24"/>
        </w:rPr>
        <w:t>м</w:t>
      </w:r>
      <w:r w:rsidRPr="00153E47">
        <w:rPr>
          <w:rFonts w:ascii="Times New Roman" w:hAnsi="Times New Roman" w:cs="Times New Roman"/>
          <w:snapToGrid w:val="0"/>
          <w:sz w:val="24"/>
          <w:szCs w:val="24"/>
          <w:vertAlign w:val="superscript"/>
        </w:rPr>
        <w:t>2</w:t>
      </w:r>
      <w:r w:rsidRPr="00153E47">
        <w:rPr>
          <w:rFonts w:ascii="Times New Roman" w:hAnsi="Times New Roman" w:cs="Times New Roman"/>
          <w:snapToGrid w:val="0"/>
          <w:sz w:val="24"/>
          <w:szCs w:val="24"/>
        </w:rPr>
        <w:t xml:space="preserve">. По плоскости симметрии  </w:t>
      </w:r>
      <w:r w:rsidRPr="00153E47">
        <w:rPr>
          <w:rFonts w:ascii="Symbol" w:hAnsi="Symbol" w:cs="Times New Roman"/>
          <w:snapToGrid w:val="0"/>
          <w:sz w:val="24"/>
          <w:szCs w:val="24"/>
          <w:lang w:val="en-US"/>
        </w:rPr>
        <w:t></w:t>
      </w:r>
      <w:r w:rsidRPr="00153E47">
        <w:rPr>
          <w:rFonts w:ascii="Symbol" w:hAnsi="Symbol" w:cs="Times New Roman"/>
          <w:snapToGrid w:val="0"/>
          <w:sz w:val="24"/>
          <w:szCs w:val="24"/>
          <w:vertAlign w:val="subscript"/>
          <w:lang w:val="en-US"/>
        </w:rPr>
        <w:t></w:t>
      </w:r>
      <w:r w:rsidRPr="00153E47">
        <w:rPr>
          <w:rFonts w:ascii="Symbol" w:hAnsi="Symbol" w:cs="Times New Roman"/>
          <w:snapToGrid w:val="0"/>
          <w:sz w:val="24"/>
          <w:szCs w:val="24"/>
          <w:lang w:val="en-US"/>
        </w:rPr>
        <w:t></w:t>
      </w:r>
      <w:r w:rsidRPr="00153E47">
        <w:rPr>
          <w:rFonts w:ascii="Symbol" w:hAnsi="Symbol" w:cs="Times New Roman"/>
          <w:snapToGrid w:val="0"/>
          <w:sz w:val="24"/>
          <w:szCs w:val="24"/>
          <w:lang w:val="en-US"/>
        </w:rPr>
        <w:t></w:t>
      </w:r>
      <w:r w:rsidRPr="00153E47">
        <w:rPr>
          <w:rFonts w:ascii="Symbol" w:hAnsi="Symbol" w:cs="Times New Roman"/>
          <w:snapToGrid w:val="0"/>
          <w:sz w:val="24"/>
          <w:szCs w:val="24"/>
          <w:lang w:val="en-US"/>
        </w:rPr>
        <w:t></w:t>
      </w:r>
      <w:r w:rsidRPr="00153E47">
        <w:rPr>
          <w:rFonts w:ascii="Times New Roman" w:hAnsi="Times New Roman" w:cs="Times New Roman"/>
          <w:snapToGrid w:val="0"/>
          <w:sz w:val="24"/>
          <w:szCs w:val="24"/>
        </w:rPr>
        <w:t xml:space="preserve">расположена тонкая диэлектрическая пленка с </w:t>
      </w:r>
      <w:r w:rsidRPr="00153E47">
        <w:rPr>
          <w:rFonts w:ascii="Symbol" w:hAnsi="Symbol" w:cs="Times New Roman"/>
          <w:snapToGrid w:val="0"/>
          <w:sz w:val="24"/>
          <w:szCs w:val="24"/>
        </w:rPr>
        <w:t></w:t>
      </w:r>
      <w:r w:rsidRPr="00153E47">
        <w:rPr>
          <w:rFonts w:ascii="Symbol" w:hAnsi="Symbol" w:cs="Times New Roman"/>
          <w:snapToGrid w:val="0"/>
          <w:sz w:val="24"/>
          <w:szCs w:val="24"/>
        </w:rPr>
        <w:t></w:t>
      </w:r>
      <w:r w:rsidRPr="00153E47">
        <w:rPr>
          <w:rFonts w:ascii="Times New Roman" w:hAnsi="Times New Roman" w:cs="Times New Roman"/>
          <w:snapToGrid w:val="0"/>
          <w:sz w:val="24"/>
          <w:szCs w:val="24"/>
        </w:rPr>
        <w:t xml:space="preserve">=5, находящаяся в состоянии </w:t>
      </w:r>
      <w:proofErr w:type="spellStart"/>
      <w:r w:rsidRPr="00153E47">
        <w:rPr>
          <w:rFonts w:ascii="Times New Roman" w:hAnsi="Times New Roman" w:cs="Times New Roman"/>
          <w:snapToGrid w:val="0"/>
          <w:sz w:val="24"/>
          <w:szCs w:val="24"/>
        </w:rPr>
        <w:t>предпробоя</w:t>
      </w:r>
      <w:proofErr w:type="spellEnd"/>
      <w:r w:rsidRPr="00153E47">
        <w:rPr>
          <w:rFonts w:ascii="Times New Roman" w:hAnsi="Times New Roman" w:cs="Times New Roman"/>
          <w:snapToGrid w:val="0"/>
          <w:sz w:val="24"/>
          <w:szCs w:val="24"/>
        </w:rPr>
        <w:t xml:space="preserve">: </w:t>
      </w:r>
      <w:proofErr w:type="spellStart"/>
      <w:r w:rsidRPr="00153E47">
        <w:rPr>
          <w:rFonts w:ascii="Times New Roman" w:hAnsi="Times New Roman" w:cs="Times New Roman"/>
          <w:snapToGrid w:val="0"/>
          <w:sz w:val="24"/>
          <w:szCs w:val="24"/>
        </w:rPr>
        <w:t>Е</w:t>
      </w:r>
      <w:r w:rsidRPr="00153E47">
        <w:rPr>
          <w:rFonts w:ascii="Times New Roman" w:hAnsi="Times New Roman" w:cs="Times New Roman"/>
          <w:snapToGrid w:val="0"/>
          <w:sz w:val="24"/>
          <w:szCs w:val="24"/>
          <w:vertAlign w:val="subscript"/>
        </w:rPr>
        <w:t>кр</w:t>
      </w:r>
      <w:r w:rsidRPr="00153E47">
        <w:rPr>
          <w:rFonts w:ascii="Times New Roman" w:hAnsi="Times New Roman" w:cs="Times New Roman"/>
          <w:snapToGrid w:val="0"/>
          <w:sz w:val="24"/>
          <w:szCs w:val="24"/>
        </w:rPr>
        <w:t>=</w:t>
      </w:r>
      <w:proofErr w:type="spellEnd"/>
      <w:r w:rsidRPr="00153E47">
        <w:rPr>
          <w:rFonts w:ascii="Times New Roman" w:hAnsi="Times New Roman" w:cs="Times New Roman"/>
          <w:snapToGrid w:val="0"/>
          <w:sz w:val="24"/>
          <w:szCs w:val="24"/>
        </w:rPr>
        <w:t xml:space="preserve"> 5 </w:t>
      </w:r>
      <w:r w:rsidRPr="00153E47">
        <w:rPr>
          <w:rFonts w:ascii="Symbol" w:hAnsi="Symbol" w:cs="Times New Roman"/>
          <w:snapToGrid w:val="0"/>
          <w:sz w:val="24"/>
          <w:szCs w:val="24"/>
        </w:rPr>
        <w:t></w:t>
      </w:r>
      <w:r w:rsidRPr="00153E47">
        <w:rPr>
          <w:rFonts w:ascii="Times New Roman" w:hAnsi="Times New Roman" w:cs="Times New Roman"/>
          <w:snapToGrid w:val="0"/>
          <w:sz w:val="24"/>
          <w:szCs w:val="24"/>
        </w:rPr>
        <w:t>10</w:t>
      </w:r>
      <w:r w:rsidRPr="00153E47">
        <w:rPr>
          <w:rFonts w:ascii="Times New Roman" w:hAnsi="Times New Roman" w:cs="Times New Roman"/>
          <w:snapToGrid w:val="0"/>
          <w:sz w:val="24"/>
          <w:szCs w:val="24"/>
          <w:vertAlign w:val="superscript"/>
        </w:rPr>
        <w:t>4</w:t>
      </w:r>
      <w:r w:rsidRPr="00153E47">
        <w:rPr>
          <w:rFonts w:ascii="Times New Roman" w:hAnsi="Times New Roman" w:cs="Times New Roman"/>
          <w:snapToGrid w:val="0"/>
          <w:sz w:val="24"/>
          <w:szCs w:val="24"/>
        </w:rPr>
        <w:t xml:space="preserve">В/см. В некоторый момент происходит пробой, пленка мгновенно исчезает и проводимость по углу </w:t>
      </w:r>
      <w:r w:rsidRPr="00153E47">
        <w:rPr>
          <w:rFonts w:ascii="Symbol" w:hAnsi="Symbol" w:cs="Times New Roman"/>
          <w:snapToGrid w:val="0"/>
          <w:sz w:val="24"/>
          <w:szCs w:val="24"/>
        </w:rPr>
        <w:t></w:t>
      </w:r>
      <w:r w:rsidRPr="00153E47">
        <w:rPr>
          <w:rFonts w:ascii="Symbol" w:hAnsi="Symbol" w:cs="Times New Roman"/>
          <w:snapToGrid w:val="0"/>
          <w:sz w:val="24"/>
          <w:szCs w:val="24"/>
        </w:rPr>
        <w:t></w:t>
      </w:r>
      <w:r w:rsidRPr="00153E47">
        <w:rPr>
          <w:rFonts w:ascii="Times New Roman" w:hAnsi="Times New Roman" w:cs="Times New Roman"/>
          <w:snapToGrid w:val="0"/>
          <w:sz w:val="24"/>
          <w:szCs w:val="24"/>
        </w:rPr>
        <w:t>становится однородной. Какие превращения энергии и в каких колич</w:t>
      </w:r>
      <w:r w:rsidRPr="00153E47">
        <w:rPr>
          <w:rFonts w:ascii="Times New Roman" w:hAnsi="Times New Roman" w:cs="Times New Roman"/>
          <w:snapToGrid w:val="0"/>
          <w:sz w:val="24"/>
          <w:szCs w:val="24"/>
        </w:rPr>
        <w:t>е</w:t>
      </w:r>
      <w:r w:rsidRPr="00153E47">
        <w:rPr>
          <w:rFonts w:ascii="Times New Roman" w:hAnsi="Times New Roman" w:cs="Times New Roman"/>
          <w:snapToGrid w:val="0"/>
          <w:sz w:val="24"/>
          <w:szCs w:val="24"/>
        </w:rPr>
        <w:t xml:space="preserve">ствах произойдут в этой схеме за время </w:t>
      </w:r>
      <w:r w:rsidRPr="00153E47">
        <w:rPr>
          <w:rFonts w:ascii="Times New Roman" w:hAnsi="Times New Roman" w:cs="Times New Roman"/>
          <w:snapToGrid w:val="0"/>
          <w:sz w:val="24"/>
          <w:szCs w:val="24"/>
          <w:lang w:val="en-US"/>
        </w:rPr>
        <w:t>t</w:t>
      </w:r>
      <w:r w:rsidRPr="00153E47">
        <w:rPr>
          <w:rFonts w:ascii="Times New Roman" w:hAnsi="Times New Roman" w:cs="Times New Roman"/>
          <w:snapToGrid w:val="0"/>
          <w:sz w:val="24"/>
          <w:szCs w:val="24"/>
        </w:rPr>
        <w:t xml:space="preserve">=1сек, включая момент пробоя </w:t>
      </w:r>
      <w:proofErr w:type="gramStart"/>
      <w:r w:rsidRPr="00153E47">
        <w:rPr>
          <w:rFonts w:ascii="Times New Roman" w:hAnsi="Times New Roman" w:cs="Times New Roman"/>
          <w:snapToGrid w:val="0"/>
          <w:sz w:val="24"/>
          <w:szCs w:val="24"/>
          <w:lang w:val="en-US"/>
        </w:rPr>
        <w:t>U</w:t>
      </w:r>
      <w:proofErr w:type="gramEnd"/>
      <w:r w:rsidRPr="00153E47">
        <w:rPr>
          <w:rFonts w:ascii="Times New Roman" w:hAnsi="Times New Roman" w:cs="Times New Roman"/>
          <w:snapToGrid w:val="0"/>
          <w:sz w:val="24"/>
          <w:szCs w:val="24"/>
          <w:vertAlign w:val="subscript"/>
        </w:rPr>
        <w:t>б</w:t>
      </w:r>
      <w:r w:rsidRPr="00153E47">
        <w:rPr>
          <w:rFonts w:ascii="Times New Roman" w:hAnsi="Times New Roman" w:cs="Times New Roman"/>
          <w:snapToGrid w:val="0"/>
          <w:sz w:val="24"/>
          <w:szCs w:val="24"/>
        </w:rPr>
        <w:t>=10</w:t>
      </w:r>
      <w:r w:rsidRPr="00153E47">
        <w:rPr>
          <w:rFonts w:ascii="Times New Roman" w:hAnsi="Times New Roman" w:cs="Times New Roman"/>
          <w:snapToGrid w:val="0"/>
          <w:sz w:val="24"/>
          <w:szCs w:val="24"/>
          <w:vertAlign w:val="superscript"/>
        </w:rPr>
        <w:t>3</w:t>
      </w:r>
      <w:r w:rsidRPr="00153E47">
        <w:rPr>
          <w:rFonts w:ascii="Times New Roman" w:hAnsi="Times New Roman" w:cs="Times New Roman"/>
          <w:snapToGrid w:val="0"/>
          <w:sz w:val="24"/>
          <w:szCs w:val="24"/>
        </w:rPr>
        <w:t xml:space="preserve">В, </w:t>
      </w:r>
      <w:r w:rsidRPr="00153E47">
        <w:rPr>
          <w:rFonts w:ascii="Times New Roman" w:hAnsi="Times New Roman" w:cs="Times New Roman"/>
          <w:snapToGrid w:val="0"/>
          <w:sz w:val="24"/>
          <w:szCs w:val="24"/>
          <w:lang w:val="en-US"/>
        </w:rPr>
        <w:t>r</w:t>
      </w:r>
      <w:r w:rsidRPr="00153E47">
        <w:rPr>
          <w:rFonts w:ascii="Times New Roman" w:hAnsi="Times New Roman" w:cs="Times New Roman"/>
          <w:snapToGrid w:val="0"/>
          <w:sz w:val="24"/>
          <w:szCs w:val="24"/>
          <w:vertAlign w:val="subscript"/>
        </w:rPr>
        <w:t>1</w:t>
      </w:r>
      <w:r w:rsidRPr="00153E47">
        <w:rPr>
          <w:rFonts w:ascii="Times New Roman" w:hAnsi="Times New Roman" w:cs="Times New Roman"/>
          <w:snapToGrid w:val="0"/>
          <w:sz w:val="24"/>
          <w:szCs w:val="24"/>
        </w:rPr>
        <w:t xml:space="preserve">=1м, </w:t>
      </w:r>
      <w:r w:rsidRPr="00153E47">
        <w:rPr>
          <w:rFonts w:ascii="Times New Roman" w:hAnsi="Times New Roman" w:cs="Times New Roman"/>
          <w:snapToGrid w:val="0"/>
          <w:sz w:val="24"/>
          <w:szCs w:val="24"/>
          <w:lang w:val="en-US"/>
        </w:rPr>
        <w:t>r</w:t>
      </w:r>
      <w:r w:rsidRPr="00153E47">
        <w:rPr>
          <w:rFonts w:ascii="Times New Roman" w:hAnsi="Times New Roman" w:cs="Times New Roman"/>
          <w:snapToGrid w:val="0"/>
          <w:sz w:val="24"/>
          <w:szCs w:val="24"/>
          <w:vertAlign w:val="subscript"/>
        </w:rPr>
        <w:t>2</w:t>
      </w:r>
      <w:r w:rsidRPr="00153E47">
        <w:rPr>
          <w:rFonts w:ascii="Times New Roman" w:hAnsi="Times New Roman" w:cs="Times New Roman"/>
          <w:snapToGrid w:val="0"/>
          <w:sz w:val="24"/>
          <w:szCs w:val="24"/>
        </w:rPr>
        <w:t xml:space="preserve">=2м, </w:t>
      </w:r>
      <w:r w:rsidRPr="00153E47">
        <w:rPr>
          <w:rFonts w:ascii="Times New Roman" w:hAnsi="Times New Roman" w:cs="Times New Roman"/>
          <w:snapToGrid w:val="0"/>
          <w:sz w:val="24"/>
          <w:szCs w:val="24"/>
          <w:lang w:val="en-US"/>
        </w:rPr>
        <w:t>h</w:t>
      </w:r>
      <w:r w:rsidRPr="00153E47">
        <w:rPr>
          <w:rFonts w:ascii="Times New Roman" w:hAnsi="Times New Roman" w:cs="Times New Roman"/>
          <w:snapToGrid w:val="0"/>
          <w:sz w:val="24"/>
          <w:szCs w:val="24"/>
        </w:rPr>
        <w:t xml:space="preserve">=1м, </w:t>
      </w:r>
      <w:r w:rsidRPr="00153E47">
        <w:rPr>
          <w:rFonts w:ascii="Symbol" w:hAnsi="Symbol" w:cs="Times New Roman"/>
          <w:snapToGrid w:val="0"/>
          <w:sz w:val="24"/>
          <w:szCs w:val="24"/>
          <w:lang w:val="en-US"/>
        </w:rPr>
        <w:t></w:t>
      </w:r>
      <w:r w:rsidRPr="00153E47">
        <w:rPr>
          <w:rFonts w:ascii="Symbol" w:hAnsi="Symbol" w:cs="Times New Roman"/>
          <w:snapToGrid w:val="0"/>
          <w:sz w:val="24"/>
          <w:szCs w:val="24"/>
          <w:vertAlign w:val="subscript"/>
          <w:lang w:val="en-US"/>
        </w:rPr>
        <w:t></w:t>
      </w:r>
      <w:r w:rsidRPr="00153E47">
        <w:rPr>
          <w:rFonts w:ascii="Symbol" w:hAnsi="Symbol" w:cs="Times New Roman"/>
          <w:snapToGrid w:val="0"/>
          <w:sz w:val="24"/>
          <w:szCs w:val="24"/>
          <w:lang w:val="en-US"/>
        </w:rPr>
        <w:t></w:t>
      </w:r>
      <w:r w:rsidRPr="00153E47">
        <w:rPr>
          <w:rFonts w:ascii="Symbol" w:hAnsi="Symbol" w:cs="Times New Roman"/>
          <w:snapToGrid w:val="0"/>
          <w:sz w:val="24"/>
          <w:szCs w:val="24"/>
          <w:lang w:val="en-US"/>
        </w:rPr>
        <w:t></w:t>
      </w:r>
      <w:r w:rsidRPr="00153E47">
        <w:rPr>
          <w:rFonts w:ascii="Symbol" w:hAnsi="Symbol" w:cs="Times New Roman"/>
          <w:snapToGrid w:val="0"/>
          <w:sz w:val="24"/>
          <w:szCs w:val="24"/>
          <w:lang w:val="en-US"/>
        </w:rPr>
        <w:t></w:t>
      </w:r>
      <w:r w:rsidRPr="00153E47">
        <w:rPr>
          <w:rFonts w:ascii="Symbol" w:hAnsi="Symbol" w:cs="Times New Roman"/>
          <w:snapToGrid w:val="0"/>
          <w:sz w:val="24"/>
          <w:szCs w:val="24"/>
          <w:lang w:val="en-US"/>
        </w:rPr>
        <w:t></w:t>
      </w:r>
      <w:r w:rsidRPr="00153E47">
        <w:rPr>
          <w:rFonts w:ascii="Times New Roman" w:hAnsi="Times New Roman" w:cs="Times New Roman"/>
          <w:snapToGrid w:val="0"/>
          <w:sz w:val="24"/>
          <w:szCs w:val="24"/>
          <w:vertAlign w:val="superscript"/>
          <w:lang w:val="en-US"/>
        </w:rPr>
        <w:t>o</w:t>
      </w:r>
      <w:r w:rsidRPr="00153E47">
        <w:rPr>
          <w:rFonts w:ascii="Times New Roman" w:hAnsi="Times New Roman" w:cs="Times New Roman"/>
          <w:snapToGrid w:val="0"/>
          <w:sz w:val="24"/>
          <w:szCs w:val="24"/>
        </w:rPr>
        <w:t>?</w:t>
      </w:r>
    </w:p>
    <w:p w:rsidR="00FE30BE" w:rsidRPr="00153E47" w:rsidRDefault="00FE30BE" w:rsidP="00FE30BE">
      <w:pPr>
        <w:jc w:val="both"/>
        <w:rPr>
          <w:rFonts w:ascii="Times New Roman" w:hAnsi="Times New Roman" w:cs="Times New Roman"/>
          <w:sz w:val="24"/>
          <w:szCs w:val="24"/>
        </w:rPr>
      </w:pPr>
      <w:r w:rsidRPr="00153E4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column">
              <wp:posOffset>5434330</wp:posOffset>
            </wp:positionH>
            <wp:positionV relativeFrom="paragraph">
              <wp:posOffset>117475</wp:posOffset>
            </wp:positionV>
            <wp:extent cx="1049655" cy="874395"/>
            <wp:effectExtent l="19050" t="0" r="0" b="0"/>
            <wp:wrapThrough wrapText="largest">
              <wp:wrapPolygon edited="0">
                <wp:start x="-392" y="0"/>
                <wp:lineTo x="-392" y="21176"/>
                <wp:lineTo x="21561" y="21176"/>
                <wp:lineTo x="21561" y="0"/>
                <wp:lineTo x="-392" y="0"/>
              </wp:wrapPolygon>
            </wp:wrapThrough>
            <wp:docPr id="1" name="Рисунок 3" descr="1А03-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А03-0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655" cy="874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53E47">
        <w:rPr>
          <w:rFonts w:ascii="Times New Roman" w:hAnsi="Times New Roman" w:cs="Times New Roman"/>
          <w:sz w:val="24"/>
          <w:szCs w:val="24"/>
        </w:rPr>
        <w:t xml:space="preserve">2 </w:t>
      </w:r>
      <w:r w:rsidRPr="00153E47">
        <w:rPr>
          <w:rFonts w:ascii="Times New Roman" w:hAnsi="Times New Roman" w:cs="Times New Roman"/>
          <w:sz w:val="24"/>
          <w:szCs w:val="24"/>
        </w:rPr>
        <w:t xml:space="preserve">Полусфера и диск радиуса </w:t>
      </w:r>
      <w:r w:rsidRPr="00153E47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153E4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53E47">
        <w:rPr>
          <w:rFonts w:ascii="Times New Roman" w:hAnsi="Times New Roman" w:cs="Times New Roman"/>
          <w:sz w:val="24"/>
          <w:szCs w:val="24"/>
        </w:rPr>
        <w:t>(см. рис.) находятся в вакууме и равномерно з</w:t>
      </w:r>
      <w:r w:rsidRPr="00153E47">
        <w:rPr>
          <w:rFonts w:ascii="Times New Roman" w:hAnsi="Times New Roman" w:cs="Times New Roman"/>
          <w:sz w:val="24"/>
          <w:szCs w:val="24"/>
        </w:rPr>
        <w:t>а</w:t>
      </w:r>
      <w:r w:rsidRPr="00153E47">
        <w:rPr>
          <w:rFonts w:ascii="Times New Roman" w:hAnsi="Times New Roman" w:cs="Times New Roman"/>
          <w:sz w:val="24"/>
          <w:szCs w:val="24"/>
        </w:rPr>
        <w:t>ряжены одной и той же отр</w:t>
      </w:r>
      <w:r w:rsidRPr="00153E47">
        <w:rPr>
          <w:rFonts w:ascii="Times New Roman" w:hAnsi="Times New Roman" w:cs="Times New Roman"/>
          <w:sz w:val="24"/>
          <w:szCs w:val="24"/>
        </w:rPr>
        <w:t>и</w:t>
      </w:r>
      <w:r w:rsidRPr="00153E47">
        <w:rPr>
          <w:rFonts w:ascii="Times New Roman" w:hAnsi="Times New Roman" w:cs="Times New Roman"/>
          <w:sz w:val="24"/>
          <w:szCs w:val="24"/>
        </w:rPr>
        <w:t>цательной поверхностной плотностью заряда σ Кл/м</w:t>
      </w:r>
      <w:proofErr w:type="gramStart"/>
      <w:r w:rsidRPr="00153E4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153E47">
        <w:rPr>
          <w:rFonts w:ascii="Times New Roman" w:hAnsi="Times New Roman" w:cs="Times New Roman"/>
          <w:sz w:val="24"/>
          <w:szCs w:val="24"/>
        </w:rPr>
        <w:t>. Найти отношение максимальных кинетических энергий электронов, п</w:t>
      </w:r>
      <w:r w:rsidRPr="00153E47">
        <w:rPr>
          <w:rFonts w:ascii="Times New Roman" w:hAnsi="Times New Roman" w:cs="Times New Roman"/>
          <w:sz w:val="24"/>
          <w:szCs w:val="24"/>
        </w:rPr>
        <w:t>о</w:t>
      </w:r>
      <w:r w:rsidRPr="00153E47">
        <w:rPr>
          <w:rFonts w:ascii="Times New Roman" w:hAnsi="Times New Roman" w:cs="Times New Roman"/>
          <w:sz w:val="24"/>
          <w:szCs w:val="24"/>
        </w:rPr>
        <w:t>кинувших такой объект из точек 1 и 2 без начальной скорости. Оцените эти ма</w:t>
      </w:r>
      <w:r w:rsidRPr="00153E47">
        <w:rPr>
          <w:rFonts w:ascii="Times New Roman" w:hAnsi="Times New Roman" w:cs="Times New Roman"/>
          <w:sz w:val="24"/>
          <w:szCs w:val="24"/>
        </w:rPr>
        <w:t>к</w:t>
      </w:r>
      <w:r w:rsidRPr="00153E47">
        <w:rPr>
          <w:rFonts w:ascii="Times New Roman" w:hAnsi="Times New Roman" w:cs="Times New Roman"/>
          <w:sz w:val="24"/>
          <w:szCs w:val="24"/>
        </w:rPr>
        <w:t>симал</w:t>
      </w:r>
      <w:r w:rsidRPr="00153E47">
        <w:rPr>
          <w:rFonts w:ascii="Times New Roman" w:hAnsi="Times New Roman" w:cs="Times New Roman"/>
          <w:sz w:val="24"/>
          <w:szCs w:val="24"/>
        </w:rPr>
        <w:t>ь</w:t>
      </w:r>
      <w:r w:rsidRPr="00153E47">
        <w:rPr>
          <w:rFonts w:ascii="Times New Roman" w:hAnsi="Times New Roman" w:cs="Times New Roman"/>
          <w:sz w:val="24"/>
          <w:szCs w:val="24"/>
        </w:rPr>
        <w:t xml:space="preserve">ные скорости, если </w:t>
      </w:r>
      <w:r w:rsidRPr="00153E47">
        <w:rPr>
          <w:rFonts w:ascii="Times New Roman" w:hAnsi="Times New Roman" w:cs="Times New Roman"/>
          <w:i/>
          <w:sz w:val="24"/>
          <w:szCs w:val="24"/>
          <w:lang w:val="en-US"/>
        </w:rPr>
        <w:t>R</w:t>
      </w:r>
      <w:r w:rsidRPr="00153E47">
        <w:rPr>
          <w:rFonts w:ascii="Times New Roman" w:hAnsi="Times New Roman" w:cs="Times New Roman"/>
          <w:sz w:val="24"/>
          <w:szCs w:val="24"/>
        </w:rPr>
        <w:t xml:space="preserve"> = 1м, а </w:t>
      </w:r>
      <w:r w:rsidRPr="00153E47">
        <w:rPr>
          <w:rFonts w:ascii="Times New Roman" w:hAnsi="Times New Roman" w:cs="Times New Roman"/>
          <w:sz w:val="24"/>
          <w:szCs w:val="24"/>
          <w:lang w:val="en-US"/>
        </w:rPr>
        <w:t>σ</w:t>
      </w:r>
      <w:r w:rsidRPr="00153E47">
        <w:rPr>
          <w:rFonts w:ascii="Times New Roman" w:hAnsi="Times New Roman" w:cs="Times New Roman"/>
          <w:sz w:val="24"/>
          <w:szCs w:val="24"/>
          <w:vertAlign w:val="superscript"/>
        </w:rPr>
        <w:t>–</w:t>
      </w:r>
      <w:r w:rsidRPr="00153E47">
        <w:rPr>
          <w:rFonts w:ascii="Times New Roman" w:hAnsi="Times New Roman" w:cs="Times New Roman"/>
          <w:sz w:val="24"/>
          <w:szCs w:val="24"/>
        </w:rPr>
        <w:t xml:space="preserve"> = 8,85·10</w:t>
      </w:r>
      <w:r w:rsidRPr="00153E47">
        <w:rPr>
          <w:rFonts w:ascii="Times New Roman" w:hAnsi="Times New Roman" w:cs="Times New Roman"/>
          <w:sz w:val="24"/>
          <w:szCs w:val="24"/>
          <w:vertAlign w:val="superscript"/>
        </w:rPr>
        <w:t>–6</w:t>
      </w:r>
      <w:r w:rsidRPr="00153E47">
        <w:rPr>
          <w:rFonts w:ascii="Times New Roman" w:hAnsi="Times New Roman" w:cs="Times New Roman"/>
          <w:sz w:val="24"/>
          <w:szCs w:val="24"/>
        </w:rPr>
        <w:t xml:space="preserve"> Кл</w:t>
      </w:r>
      <w:r w:rsidRPr="00153E47">
        <w:rPr>
          <w:rFonts w:ascii="Times New Roman" w:hAnsi="Times New Roman" w:cs="Times New Roman"/>
          <w:sz w:val="24"/>
          <w:szCs w:val="24"/>
          <w:lang w:val="en-US"/>
        </w:rPr>
        <w:sym w:font="Math1" w:char="F02F"/>
      </w:r>
      <w:r w:rsidRPr="00153E47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Pr="00153E4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153E47">
        <w:rPr>
          <w:rFonts w:ascii="Times New Roman" w:hAnsi="Times New Roman" w:cs="Times New Roman"/>
          <w:sz w:val="24"/>
          <w:szCs w:val="24"/>
        </w:rPr>
        <w:t>.</w:t>
      </w:r>
    </w:p>
    <w:p w:rsidR="008333B8" w:rsidRPr="00071BCD" w:rsidRDefault="004605C6" w:rsidP="008333B8">
      <w:pPr>
        <w:pStyle w:val="a3"/>
        <w:tabs>
          <w:tab w:val="left" w:pos="284"/>
        </w:tabs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 </w:t>
      </w:r>
      <w:r w:rsidR="008333B8" w:rsidRPr="00071BCD">
        <w:rPr>
          <w:rFonts w:ascii="Times New Roman" w:hAnsi="Times New Roman"/>
          <w:sz w:val="24"/>
          <w:szCs w:val="24"/>
        </w:rPr>
        <w:t xml:space="preserve">Тепловой нагревательный элемент (ТЭН) представляет собой длинный тонкий цилиндр (длина 20 см, радиус 0,5 см), заполненный проводящим веществом с </w:t>
      </w:r>
      <w:r w:rsidR="008333B8" w:rsidRPr="00071BCD">
        <w:rPr>
          <w:rFonts w:ascii="Times New Roman" w:hAnsi="Times New Roman"/>
          <w:i/>
          <w:sz w:val="24"/>
          <w:szCs w:val="24"/>
        </w:rPr>
        <w:t>λ</w:t>
      </w:r>
      <w:r w:rsidR="008333B8" w:rsidRPr="00071BCD">
        <w:rPr>
          <w:rFonts w:ascii="Times New Roman" w:hAnsi="Times New Roman"/>
          <w:sz w:val="24"/>
          <w:szCs w:val="24"/>
        </w:rPr>
        <w:t xml:space="preserve"> = </w:t>
      </w:r>
      <w:proofErr w:type="spellStart"/>
      <w:r w:rsidR="008333B8" w:rsidRPr="00071BCD">
        <w:rPr>
          <w:rFonts w:ascii="Times New Roman" w:hAnsi="Times New Roman"/>
          <w:i/>
          <w:sz w:val="24"/>
          <w:szCs w:val="24"/>
          <w:lang w:val="en-US"/>
        </w:rPr>
        <w:t>cr</w:t>
      </w:r>
      <w:proofErr w:type="spellEnd"/>
      <w:r w:rsidR="008333B8" w:rsidRPr="00071BCD">
        <w:rPr>
          <w:rFonts w:ascii="Times New Roman" w:hAnsi="Times New Roman"/>
          <w:sz w:val="24"/>
          <w:szCs w:val="24"/>
          <w:vertAlign w:val="superscript"/>
        </w:rPr>
        <w:t>2</w:t>
      </w:r>
      <w:r w:rsidR="008333B8" w:rsidRPr="00071BCD">
        <w:rPr>
          <w:rFonts w:ascii="Times New Roman" w:hAnsi="Times New Roman"/>
          <w:sz w:val="24"/>
          <w:szCs w:val="24"/>
        </w:rPr>
        <w:t xml:space="preserve">, </w:t>
      </w:r>
      <w:r w:rsidR="008333B8" w:rsidRPr="00071BCD">
        <w:rPr>
          <w:rFonts w:ascii="Times New Roman" w:hAnsi="Times New Roman"/>
          <w:i/>
          <w:sz w:val="24"/>
          <w:szCs w:val="24"/>
          <w:lang w:val="en-US"/>
        </w:rPr>
        <w:t>c</w:t>
      </w:r>
      <w:r w:rsidR="008333B8" w:rsidRPr="00071BCD">
        <w:rPr>
          <w:rFonts w:ascii="Times New Roman" w:hAnsi="Times New Roman"/>
          <w:sz w:val="24"/>
          <w:szCs w:val="24"/>
        </w:rPr>
        <w:t xml:space="preserve"> = 10</w:t>
      </w:r>
      <w:r w:rsidR="008333B8" w:rsidRPr="00071BCD">
        <w:rPr>
          <w:rFonts w:ascii="Times New Roman" w:hAnsi="Times New Roman"/>
          <w:sz w:val="24"/>
          <w:szCs w:val="24"/>
          <w:vertAlign w:val="superscript"/>
        </w:rPr>
        <w:t>3</w:t>
      </w:r>
      <w:r w:rsidR="008333B8" w:rsidRPr="00071BCD">
        <w:rPr>
          <w:rFonts w:ascii="Times New Roman" w:hAnsi="Times New Roman"/>
          <w:sz w:val="24"/>
          <w:szCs w:val="24"/>
        </w:rPr>
        <w:t xml:space="preserve"> 1/(Ом</w:t>
      </w:r>
      <w:r w:rsidR="008333B8" w:rsidRPr="00071BCD">
        <w:rPr>
          <w:rFonts w:ascii="Times New Roman" w:hAnsi="Times New Roman"/>
          <w:sz w:val="24"/>
          <w:szCs w:val="24"/>
        </w:rPr>
        <w:sym w:font="Symbol" w:char="F0D7"/>
      </w:r>
      <w:r w:rsidR="008333B8" w:rsidRPr="00071BCD">
        <w:rPr>
          <w:rFonts w:ascii="Times New Roman" w:hAnsi="Times New Roman"/>
          <w:sz w:val="24"/>
          <w:szCs w:val="24"/>
        </w:rPr>
        <w:t>м</w:t>
      </w:r>
      <w:r w:rsidR="008333B8" w:rsidRPr="00071BCD">
        <w:rPr>
          <w:rFonts w:ascii="Times New Roman" w:hAnsi="Times New Roman"/>
          <w:sz w:val="24"/>
          <w:szCs w:val="24"/>
          <w:vertAlign w:val="superscript"/>
        </w:rPr>
        <w:t>3</w:t>
      </w:r>
      <w:r w:rsidR="008333B8" w:rsidRPr="00071BCD">
        <w:rPr>
          <w:rFonts w:ascii="Times New Roman" w:hAnsi="Times New Roman"/>
          <w:sz w:val="24"/>
          <w:szCs w:val="24"/>
        </w:rPr>
        <w:t xml:space="preserve">). По </w:t>
      </w:r>
      <w:proofErr w:type="spellStart"/>
      <w:r w:rsidR="008333B8" w:rsidRPr="00071BCD">
        <w:rPr>
          <w:rFonts w:ascii="Times New Roman" w:hAnsi="Times New Roman"/>
          <w:sz w:val="24"/>
          <w:szCs w:val="24"/>
        </w:rPr>
        <w:t>ТЭНу</w:t>
      </w:r>
      <w:proofErr w:type="spellEnd"/>
      <w:r w:rsidR="008333B8" w:rsidRPr="00071BC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8333B8" w:rsidRPr="00071BCD">
        <w:rPr>
          <w:rFonts w:ascii="Times New Roman" w:hAnsi="Times New Roman"/>
          <w:sz w:val="24"/>
          <w:szCs w:val="24"/>
        </w:rPr>
        <w:t>протекает полный ток 10 А. Определите</w:t>
      </w:r>
      <w:proofErr w:type="gramEnd"/>
      <w:r w:rsidR="008333B8" w:rsidRPr="00071BCD">
        <w:rPr>
          <w:rFonts w:ascii="Times New Roman" w:hAnsi="Times New Roman"/>
          <w:sz w:val="24"/>
          <w:szCs w:val="24"/>
        </w:rPr>
        <w:t xml:space="preserve"> приложенное к </w:t>
      </w:r>
      <w:proofErr w:type="spellStart"/>
      <w:r w:rsidR="008333B8" w:rsidRPr="00071BCD">
        <w:rPr>
          <w:rFonts w:ascii="Times New Roman" w:hAnsi="Times New Roman"/>
          <w:sz w:val="24"/>
          <w:szCs w:val="24"/>
        </w:rPr>
        <w:t>ТЭНу</w:t>
      </w:r>
      <w:proofErr w:type="spellEnd"/>
      <w:r w:rsidR="008333B8" w:rsidRPr="00071BCD">
        <w:rPr>
          <w:rFonts w:ascii="Times New Roman" w:hAnsi="Times New Roman"/>
          <w:sz w:val="24"/>
          <w:szCs w:val="24"/>
        </w:rPr>
        <w:t xml:space="preserve"> напряжение, полное сопротивление, распределение </w:t>
      </w:r>
      <w:r w:rsidR="008333B8" w:rsidRPr="00071BCD">
        <w:rPr>
          <w:rFonts w:ascii="Times New Roman" w:hAnsi="Times New Roman"/>
          <w:i/>
          <w:sz w:val="24"/>
          <w:szCs w:val="24"/>
          <w:lang w:val="en-US"/>
        </w:rPr>
        <w:t>E</w:t>
      </w:r>
      <w:r w:rsidR="008333B8" w:rsidRPr="00071BCD">
        <w:rPr>
          <w:rFonts w:ascii="Times New Roman" w:hAnsi="Times New Roman"/>
          <w:sz w:val="24"/>
          <w:szCs w:val="24"/>
        </w:rPr>
        <w:t xml:space="preserve"> и </w:t>
      </w:r>
      <w:r w:rsidR="008333B8" w:rsidRPr="00071BCD">
        <w:rPr>
          <w:rFonts w:ascii="Times New Roman" w:hAnsi="Times New Roman"/>
          <w:i/>
          <w:sz w:val="24"/>
          <w:szCs w:val="24"/>
          <w:lang w:val="en-US"/>
        </w:rPr>
        <w:t>j</w:t>
      </w:r>
      <w:r w:rsidR="008333B8" w:rsidRPr="00071BCD">
        <w:rPr>
          <w:rFonts w:ascii="Times New Roman" w:hAnsi="Times New Roman"/>
          <w:sz w:val="24"/>
          <w:szCs w:val="24"/>
        </w:rPr>
        <w:t xml:space="preserve"> и выделяемую тепловую мощность.</w:t>
      </w:r>
    </w:p>
    <w:p w:rsidR="004605C6" w:rsidRPr="009D1C22" w:rsidRDefault="004605C6" w:rsidP="004605C6">
      <w:pPr>
        <w:spacing w:after="60"/>
        <w:jc w:val="both"/>
        <w:rPr>
          <w:rFonts w:ascii="Times New Roman" w:hAnsi="Times New Roman" w:cs="Times New Roman"/>
          <w:sz w:val="24"/>
        </w:rPr>
      </w:pPr>
      <w:r w:rsidRPr="009D1C22">
        <w:rPr>
          <w:rFonts w:ascii="Times New Roman" w:hAnsi="Times New Roman" w:cs="Times New Roman"/>
          <w:sz w:val="24"/>
        </w:rPr>
        <w:t>4</w:t>
      </w:r>
      <w:proofErr w:type="gramStart"/>
      <w:r w:rsidRPr="009D1C22">
        <w:rPr>
          <w:rFonts w:ascii="Times New Roman" w:hAnsi="Times New Roman" w:cs="Times New Roman"/>
          <w:sz w:val="24"/>
        </w:rPr>
        <w:t xml:space="preserve"> И</w:t>
      </w:r>
      <w:proofErr w:type="gramEnd"/>
      <w:r w:rsidRPr="009D1C22">
        <w:rPr>
          <w:rFonts w:ascii="Times New Roman" w:hAnsi="Times New Roman" w:cs="Times New Roman"/>
          <w:sz w:val="24"/>
        </w:rPr>
        <w:t>з шланга бьет струя воды со скоростью 10 м/с под углом 45° к горизонту. Определите массу воды, нах</w:t>
      </w:r>
      <w:r w:rsidRPr="009D1C22">
        <w:rPr>
          <w:rFonts w:ascii="Times New Roman" w:hAnsi="Times New Roman" w:cs="Times New Roman"/>
          <w:sz w:val="24"/>
        </w:rPr>
        <w:t>о</w:t>
      </w:r>
      <w:r w:rsidRPr="009D1C22">
        <w:rPr>
          <w:rFonts w:ascii="Times New Roman" w:hAnsi="Times New Roman" w:cs="Times New Roman"/>
          <w:sz w:val="24"/>
        </w:rPr>
        <w:t>дящейся в воздухе, если площадь отверстия 1 см</w:t>
      </w:r>
      <w:proofErr w:type="gramStart"/>
      <w:r w:rsidRPr="009D1C22">
        <w:rPr>
          <w:rFonts w:ascii="Times New Roman" w:hAnsi="Times New Roman" w:cs="Times New Roman"/>
          <w:sz w:val="24"/>
          <w:vertAlign w:val="superscript"/>
        </w:rPr>
        <w:t>2</w:t>
      </w:r>
      <w:proofErr w:type="gramEnd"/>
      <w:r w:rsidRPr="009D1C22">
        <w:rPr>
          <w:rFonts w:ascii="Times New Roman" w:hAnsi="Times New Roman" w:cs="Times New Roman"/>
          <w:sz w:val="24"/>
        </w:rPr>
        <w:t>.</w:t>
      </w:r>
    </w:p>
    <w:p w:rsidR="00E00F5D" w:rsidRDefault="00B31E05" w:rsidP="00FE30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-95250</wp:posOffset>
            </wp:positionH>
            <wp:positionV relativeFrom="paragraph">
              <wp:posOffset>69215</wp:posOffset>
            </wp:positionV>
            <wp:extent cx="7073900" cy="2938780"/>
            <wp:effectExtent l="19050" t="0" r="0" b="0"/>
            <wp:wrapSquare wrapText="bothSides"/>
            <wp:docPr id="5" name="Рисунок 4" descr="обл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обл-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50311" b="191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0" cy="2938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31E05" w:rsidRPr="00AC449B" w:rsidRDefault="00B31E05" w:rsidP="00C51969">
      <w:pPr>
        <w:pStyle w:val="a7"/>
        <w:spacing w:before="0" w:beforeAutospacing="0" w:after="0"/>
      </w:pPr>
      <w:r>
        <w:t>5</w:t>
      </w:r>
      <w:proofErr w:type="gramStart"/>
      <w:r>
        <w:t xml:space="preserve"> </w:t>
      </w:r>
      <w:r w:rsidRPr="00AC449B">
        <w:t>В</w:t>
      </w:r>
      <w:proofErr w:type="gramEnd"/>
      <w:r w:rsidRPr="00AC449B">
        <w:t xml:space="preserve"> городе Ленинграде (60</w:t>
      </w:r>
      <w:r w:rsidRPr="00AC449B">
        <w:rPr>
          <w:vertAlign w:val="superscript"/>
        </w:rPr>
        <w:t>0</w:t>
      </w:r>
      <w:r w:rsidRPr="00AC449B">
        <w:t>с.ш.) летом бывают т.н. «белые ночи», в городе Москве (55</w:t>
      </w:r>
      <w:r w:rsidRPr="00AC449B">
        <w:rPr>
          <w:vertAlign w:val="superscript"/>
        </w:rPr>
        <w:t>0</w:t>
      </w:r>
      <w:r w:rsidRPr="00AC449B">
        <w:t>с.ш.) – это явление не наблюдается. Найдётся ли хотя бы один день в году, когда Солнце не опускается за горизонт круглые с</w:t>
      </w:r>
      <w:r w:rsidRPr="00AC449B">
        <w:t>у</w:t>
      </w:r>
      <w:r w:rsidRPr="00AC449B">
        <w:t>тки в населённом пункте Бологое (57,5</w:t>
      </w:r>
      <w:r w:rsidRPr="00AC449B">
        <w:rPr>
          <w:vertAlign w:val="superscript"/>
        </w:rPr>
        <w:t>0</w:t>
      </w:r>
      <w:r w:rsidRPr="00AC449B">
        <w:t>с.ш.)? Средняя температура приземного воздуха +17</w:t>
      </w:r>
      <w:r w:rsidRPr="00AC449B">
        <w:rPr>
          <w:vertAlign w:val="superscript"/>
        </w:rPr>
        <w:t>0</w:t>
      </w:r>
      <w:r w:rsidRPr="00AC449B">
        <w:t>С, показатель преломления 1,003, радиус Земли - 6380км, угол наклона земной оси к плоскости орбиты 66,5</w:t>
      </w:r>
      <w:r w:rsidRPr="00AC449B">
        <w:rPr>
          <w:vertAlign w:val="superscript"/>
        </w:rPr>
        <w:t>0</w:t>
      </w:r>
      <w:r w:rsidRPr="00AC449B">
        <w:t>. Закон изм</w:t>
      </w:r>
      <w:r w:rsidRPr="00AC449B">
        <w:t>е</w:t>
      </w:r>
      <w:r w:rsidRPr="00AC449B">
        <w:t>нения показателя преломления с высотой вблизи поверхности считать линейным.</w:t>
      </w:r>
    </w:p>
    <w:p w:rsidR="00C51969" w:rsidRPr="006236D1" w:rsidRDefault="00F149D8" w:rsidP="00C51969">
      <w:pPr>
        <w:rPr>
          <w:rFonts w:ascii="Tahoma" w:hAnsi="Tahoma" w:cs="Tahoma"/>
          <w:b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065" cy="12065"/>
            <wp:effectExtent l="19050" t="0" r="6985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2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51969">
        <w:rPr>
          <w:rFonts w:ascii="Tahoma" w:hAnsi="Tahoma" w:cs="Tahoma"/>
          <w:b/>
        </w:rPr>
        <w:t>6</w:t>
      </w:r>
      <w:r w:rsidR="00C51969" w:rsidRPr="006236D1">
        <w:rPr>
          <w:rFonts w:ascii="Tahoma" w:hAnsi="Tahoma" w:cs="Tahoma"/>
          <w:b/>
        </w:rPr>
        <w:t xml:space="preserve"> </w:t>
      </w:r>
      <w:proofErr w:type="gramStart"/>
      <w:r w:rsidR="00C51969" w:rsidRPr="006236D1">
        <w:rPr>
          <w:rFonts w:ascii="Tahoma" w:hAnsi="Tahoma" w:cs="Tahoma"/>
          <w:b/>
        </w:rPr>
        <w:t>Постоянная</w:t>
      </w:r>
      <w:proofErr w:type="gramEnd"/>
      <w:r w:rsidR="00C51969" w:rsidRPr="006236D1">
        <w:rPr>
          <w:rFonts w:ascii="Tahoma" w:hAnsi="Tahoma" w:cs="Tahoma"/>
          <w:b/>
        </w:rPr>
        <w:t xml:space="preserve"> Хаббла</w:t>
      </w:r>
    </w:p>
    <w:p w:rsidR="00C51969" w:rsidRPr="0071294D" w:rsidRDefault="00C51969" w:rsidP="00C51969">
      <w:pPr>
        <w:pStyle w:val="txt"/>
        <w:spacing w:before="0" w:beforeAutospacing="0" w:after="0" w:afterAutospacing="0"/>
        <w:ind w:firstLine="0"/>
        <w:rPr>
          <w:rFonts w:ascii="Times New Roman" w:hAnsi="Times New Roman" w:cs="Times New Roman"/>
        </w:rPr>
      </w:pPr>
      <w:r w:rsidRPr="0071294D">
        <w:rPr>
          <w:rFonts w:ascii="Times New Roman" w:hAnsi="Times New Roman" w:cs="Times New Roman"/>
        </w:rPr>
        <w:t xml:space="preserve">Известно, что в спектрах галактик линии всех химических элементов смещены в красную сторону. Мерой этого красного смещения является величина </w:t>
      </w:r>
      <w:proofErr w:type="spellStart"/>
      <w:r w:rsidRPr="0071294D">
        <w:rPr>
          <w:rStyle w:val="frml"/>
          <w:rFonts w:ascii="Times New Roman" w:hAnsi="Times New Roman" w:cs="Times New Roman"/>
          <w:sz w:val="24"/>
          <w:szCs w:val="24"/>
        </w:rPr>
        <w:t>z</w:t>
      </w:r>
      <w:proofErr w:type="spellEnd"/>
      <w:r w:rsidRPr="0071294D">
        <w:rPr>
          <w:rFonts w:ascii="Times New Roman" w:hAnsi="Times New Roman" w:cs="Times New Roman"/>
        </w:rPr>
        <w:t>, определяемая по формуле:</w:t>
      </w:r>
      <w:r w:rsidRPr="0071294D">
        <w:rPr>
          <w:rStyle w:val="frm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94D">
        <w:rPr>
          <w:rStyle w:val="frml"/>
          <w:rFonts w:ascii="Times New Roman" w:hAnsi="Times New Roman" w:cs="Times New Roman"/>
          <w:sz w:val="24"/>
          <w:szCs w:val="24"/>
        </w:rPr>
        <w:t>z</w:t>
      </w:r>
      <w:r w:rsidRPr="0071294D">
        <w:rPr>
          <w:rFonts w:ascii="Times New Roman" w:hAnsi="Times New Roman" w:cs="Times New Roman"/>
        </w:rPr>
        <w:t>=</w:t>
      </w:r>
      <w:proofErr w:type="spellEnd"/>
      <w:r w:rsidRPr="0071294D">
        <w:rPr>
          <w:rFonts w:ascii="Times New Roman" w:hAnsi="Times New Roman" w:cs="Times New Roman"/>
        </w:rPr>
        <w:t>(</w:t>
      </w:r>
      <w:r w:rsidRPr="0071294D">
        <w:rPr>
          <w:rStyle w:val="frml"/>
          <w:rFonts w:ascii="Times New Roman" w:hAnsi="Times New Roman" w:cs="Times New Roman"/>
          <w:sz w:val="24"/>
          <w:szCs w:val="24"/>
        </w:rPr>
        <w:t>λ'</w:t>
      </w:r>
      <w:r w:rsidRPr="0071294D">
        <w:rPr>
          <w:rFonts w:ascii="Times New Roman" w:hAnsi="Times New Roman" w:cs="Times New Roman"/>
        </w:rPr>
        <w:t>-</w:t>
      </w:r>
      <w:r w:rsidRPr="0071294D">
        <w:rPr>
          <w:rStyle w:val="frml"/>
          <w:rFonts w:ascii="Times New Roman" w:hAnsi="Times New Roman" w:cs="Times New Roman"/>
          <w:sz w:val="24"/>
          <w:szCs w:val="24"/>
        </w:rPr>
        <w:t>λ</w:t>
      </w:r>
      <w:r w:rsidRPr="0071294D">
        <w:rPr>
          <w:rStyle w:val="frml"/>
          <w:rFonts w:ascii="Times New Roman" w:hAnsi="Times New Roman" w:cs="Times New Roman"/>
          <w:i w:val="0"/>
          <w:iCs w:val="0"/>
          <w:sz w:val="24"/>
          <w:szCs w:val="24"/>
          <w:vertAlign w:val="subscript"/>
        </w:rPr>
        <w:t>0</w:t>
      </w:r>
      <w:r w:rsidRPr="0071294D">
        <w:rPr>
          <w:rFonts w:ascii="Times New Roman" w:hAnsi="Times New Roman" w:cs="Times New Roman"/>
        </w:rPr>
        <w:t>)</w:t>
      </w:r>
      <w:r w:rsidRPr="0071294D">
        <w:rPr>
          <w:rFonts w:ascii="Times New Roman" w:hAnsi="Times New Roman" w:cs="Times New Roman"/>
          <w:i/>
          <w:iCs/>
        </w:rPr>
        <w:t>/</w:t>
      </w:r>
      <w:r w:rsidRPr="0071294D">
        <w:rPr>
          <w:rStyle w:val="frml"/>
          <w:rFonts w:ascii="Times New Roman" w:hAnsi="Times New Roman" w:cs="Times New Roman"/>
          <w:sz w:val="24"/>
          <w:szCs w:val="24"/>
        </w:rPr>
        <w:t>λ</w:t>
      </w:r>
      <w:r w:rsidRPr="0071294D">
        <w:rPr>
          <w:rStyle w:val="frml"/>
          <w:rFonts w:ascii="Times New Roman" w:hAnsi="Times New Roman" w:cs="Times New Roman"/>
          <w:i w:val="0"/>
          <w:iCs w:val="0"/>
          <w:sz w:val="24"/>
          <w:szCs w:val="24"/>
          <w:vertAlign w:val="subscript"/>
        </w:rPr>
        <w:t>0</w:t>
      </w:r>
      <w:r w:rsidRPr="0071294D">
        <w:rPr>
          <w:rFonts w:ascii="Times New Roman" w:hAnsi="Times New Roman" w:cs="Times New Roman"/>
        </w:rPr>
        <w:t xml:space="preserve">, где </w:t>
      </w:r>
      <w:r w:rsidRPr="0071294D">
        <w:rPr>
          <w:rStyle w:val="frml"/>
          <w:rFonts w:ascii="Times New Roman" w:hAnsi="Times New Roman" w:cs="Times New Roman"/>
          <w:sz w:val="24"/>
          <w:szCs w:val="24"/>
        </w:rPr>
        <w:t>λ</w:t>
      </w:r>
      <w:r w:rsidRPr="0071294D">
        <w:rPr>
          <w:rStyle w:val="frml"/>
          <w:rFonts w:ascii="Times New Roman" w:hAnsi="Times New Roman" w:cs="Times New Roman"/>
          <w:i w:val="0"/>
          <w:iCs w:val="0"/>
          <w:sz w:val="24"/>
          <w:szCs w:val="24"/>
          <w:vertAlign w:val="subscript"/>
        </w:rPr>
        <w:t>0</w:t>
      </w:r>
      <w:r w:rsidRPr="0071294D">
        <w:rPr>
          <w:rFonts w:ascii="Times New Roman" w:hAnsi="Times New Roman" w:cs="Times New Roman"/>
        </w:rPr>
        <w:t xml:space="preserve"> — длина свет</w:t>
      </w:r>
      <w:r w:rsidRPr="0071294D">
        <w:rPr>
          <w:rFonts w:ascii="Times New Roman" w:hAnsi="Times New Roman" w:cs="Times New Roman"/>
        </w:rPr>
        <w:t>о</w:t>
      </w:r>
      <w:r w:rsidRPr="0071294D">
        <w:rPr>
          <w:rFonts w:ascii="Times New Roman" w:hAnsi="Times New Roman" w:cs="Times New Roman"/>
        </w:rPr>
        <w:t xml:space="preserve">вой волны, характерная для данного элемента и </w:t>
      </w:r>
      <w:r w:rsidRPr="0071294D">
        <w:rPr>
          <w:rStyle w:val="frml"/>
          <w:rFonts w:ascii="Times New Roman" w:hAnsi="Times New Roman" w:cs="Times New Roman"/>
          <w:sz w:val="24"/>
          <w:szCs w:val="24"/>
        </w:rPr>
        <w:t>λ'</w:t>
      </w:r>
      <w:r w:rsidRPr="0071294D">
        <w:rPr>
          <w:rFonts w:ascii="Times New Roman" w:hAnsi="Times New Roman" w:cs="Times New Roman"/>
        </w:rPr>
        <w:t xml:space="preserve"> — длина волны, которую регистрирует земной наблюд</w:t>
      </w:r>
      <w:r w:rsidRPr="0071294D">
        <w:rPr>
          <w:rFonts w:ascii="Times New Roman" w:hAnsi="Times New Roman" w:cs="Times New Roman"/>
        </w:rPr>
        <w:t>а</w:t>
      </w:r>
      <w:r w:rsidRPr="0071294D">
        <w:rPr>
          <w:rFonts w:ascii="Times New Roman" w:hAnsi="Times New Roman" w:cs="Times New Roman"/>
        </w:rPr>
        <w:t>тель. Смещение в спектрах галактик объясняется эффектом Доплера, согласно которому чем быстрее удал</w:t>
      </w:r>
      <w:r w:rsidRPr="0071294D">
        <w:rPr>
          <w:rFonts w:ascii="Times New Roman" w:hAnsi="Times New Roman" w:cs="Times New Roman"/>
        </w:rPr>
        <w:t>я</w:t>
      </w:r>
      <w:r w:rsidRPr="0071294D">
        <w:rPr>
          <w:rFonts w:ascii="Times New Roman" w:hAnsi="Times New Roman" w:cs="Times New Roman"/>
        </w:rPr>
        <w:t xml:space="preserve">ется от нас какой-либо объект, тем больше величина красного смещения. Если скорость </w:t>
      </w:r>
      <w:proofErr w:type="spellStart"/>
      <w:r w:rsidRPr="0071294D">
        <w:rPr>
          <w:rStyle w:val="frml"/>
          <w:rFonts w:ascii="Times New Roman" w:hAnsi="Times New Roman" w:cs="Times New Roman"/>
          <w:sz w:val="24"/>
          <w:szCs w:val="24"/>
        </w:rPr>
        <w:t>v</w:t>
      </w:r>
      <w:proofErr w:type="spellEnd"/>
      <w:r w:rsidRPr="0071294D">
        <w:rPr>
          <w:rFonts w:ascii="Times New Roman" w:hAnsi="Times New Roman" w:cs="Times New Roman"/>
        </w:rPr>
        <w:t xml:space="preserve"> удаления объекта много меньше скорости света </w:t>
      </w:r>
      <w:proofErr w:type="spellStart"/>
      <w:r w:rsidRPr="0071294D">
        <w:rPr>
          <w:rStyle w:val="frml"/>
          <w:rFonts w:ascii="Times New Roman" w:hAnsi="Times New Roman" w:cs="Times New Roman"/>
          <w:i w:val="0"/>
          <w:sz w:val="24"/>
          <w:szCs w:val="24"/>
        </w:rPr>
        <w:t>c</w:t>
      </w:r>
      <w:proofErr w:type="spellEnd"/>
      <w:r w:rsidRPr="0071294D">
        <w:rPr>
          <w:rFonts w:ascii="Times New Roman" w:hAnsi="Times New Roman" w:cs="Times New Roman"/>
        </w:rPr>
        <w:t xml:space="preserve">, то связь между </w:t>
      </w:r>
      <w:proofErr w:type="spellStart"/>
      <w:r w:rsidRPr="0071294D">
        <w:rPr>
          <w:rStyle w:val="frml"/>
          <w:rFonts w:ascii="Times New Roman" w:hAnsi="Times New Roman" w:cs="Times New Roman"/>
          <w:sz w:val="24"/>
          <w:szCs w:val="24"/>
        </w:rPr>
        <w:t>v</w:t>
      </w:r>
      <w:proofErr w:type="spellEnd"/>
      <w:r w:rsidRPr="0071294D">
        <w:rPr>
          <w:rFonts w:ascii="Times New Roman" w:hAnsi="Times New Roman" w:cs="Times New Roman"/>
        </w:rPr>
        <w:t xml:space="preserve"> и </w:t>
      </w:r>
      <w:proofErr w:type="spellStart"/>
      <w:r w:rsidRPr="0071294D">
        <w:rPr>
          <w:rStyle w:val="frml"/>
          <w:rFonts w:ascii="Times New Roman" w:hAnsi="Times New Roman" w:cs="Times New Roman"/>
          <w:sz w:val="24"/>
          <w:szCs w:val="24"/>
        </w:rPr>
        <w:t>z</w:t>
      </w:r>
      <w:proofErr w:type="spellEnd"/>
      <w:r w:rsidRPr="0071294D">
        <w:rPr>
          <w:rFonts w:ascii="Times New Roman" w:hAnsi="Times New Roman" w:cs="Times New Roman"/>
        </w:rPr>
        <w:t xml:space="preserve"> следующая:</w:t>
      </w:r>
      <w:r w:rsidRPr="0071294D">
        <w:rPr>
          <w:rStyle w:val="frm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94D">
        <w:rPr>
          <w:rStyle w:val="frml"/>
          <w:rFonts w:ascii="Times New Roman" w:hAnsi="Times New Roman" w:cs="Times New Roman"/>
          <w:sz w:val="24"/>
          <w:szCs w:val="24"/>
        </w:rPr>
        <w:t>v</w:t>
      </w:r>
      <w:r w:rsidRPr="0071294D">
        <w:rPr>
          <w:rFonts w:ascii="Times New Roman" w:hAnsi="Times New Roman" w:cs="Times New Roman"/>
        </w:rPr>
        <w:t>=</w:t>
      </w:r>
      <w:r w:rsidRPr="0071294D">
        <w:rPr>
          <w:rStyle w:val="frml"/>
          <w:rFonts w:ascii="Times New Roman" w:hAnsi="Times New Roman" w:cs="Times New Roman"/>
          <w:sz w:val="24"/>
          <w:szCs w:val="24"/>
        </w:rPr>
        <w:t>cz</w:t>
      </w:r>
      <w:proofErr w:type="spellEnd"/>
      <w:r w:rsidRPr="0071294D">
        <w:rPr>
          <w:rFonts w:ascii="Times New Roman" w:hAnsi="Times New Roman" w:cs="Times New Roman"/>
        </w:rPr>
        <w:t xml:space="preserve">. В 1929 году американский астроном </w:t>
      </w:r>
      <w:hyperlink r:id="rId9" w:history="1">
        <w:r w:rsidRPr="0071294D">
          <w:rPr>
            <w:rStyle w:val="a8"/>
            <w:rFonts w:ascii="Times New Roman" w:hAnsi="Times New Roman" w:cs="Times New Roman"/>
          </w:rPr>
          <w:t>Э. Хаббл</w:t>
        </w:r>
      </w:hyperlink>
      <w:r w:rsidRPr="0071294D">
        <w:rPr>
          <w:rFonts w:ascii="Times New Roman" w:hAnsi="Times New Roman" w:cs="Times New Roman"/>
        </w:rPr>
        <w:t xml:space="preserve"> установил, что скорость </w:t>
      </w:r>
      <w:proofErr w:type="spellStart"/>
      <w:r w:rsidRPr="0071294D">
        <w:rPr>
          <w:rStyle w:val="frml"/>
          <w:rFonts w:ascii="Times New Roman" w:hAnsi="Times New Roman" w:cs="Times New Roman"/>
          <w:sz w:val="24"/>
          <w:szCs w:val="24"/>
        </w:rPr>
        <w:t>v</w:t>
      </w:r>
      <w:proofErr w:type="spellEnd"/>
      <w:r w:rsidRPr="0071294D">
        <w:rPr>
          <w:rFonts w:ascii="Times New Roman" w:hAnsi="Times New Roman" w:cs="Times New Roman"/>
        </w:rPr>
        <w:t xml:space="preserve"> любой галактики пропорциональна расстоянию </w:t>
      </w:r>
      <w:proofErr w:type="spellStart"/>
      <w:r w:rsidRPr="0071294D">
        <w:rPr>
          <w:rStyle w:val="frml"/>
          <w:rFonts w:ascii="Times New Roman" w:hAnsi="Times New Roman" w:cs="Times New Roman"/>
          <w:sz w:val="24"/>
          <w:szCs w:val="24"/>
        </w:rPr>
        <w:t>r</w:t>
      </w:r>
      <w:proofErr w:type="spellEnd"/>
      <w:r w:rsidRPr="0071294D">
        <w:rPr>
          <w:rFonts w:ascii="Times New Roman" w:hAnsi="Times New Roman" w:cs="Times New Roman"/>
        </w:rPr>
        <w:t xml:space="preserve"> от нее:</w:t>
      </w:r>
      <w:r w:rsidRPr="0071294D">
        <w:rPr>
          <w:rStyle w:val="frm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94D">
        <w:rPr>
          <w:rStyle w:val="frml"/>
          <w:rFonts w:ascii="Times New Roman" w:hAnsi="Times New Roman" w:cs="Times New Roman"/>
          <w:sz w:val="24"/>
          <w:szCs w:val="24"/>
        </w:rPr>
        <w:t>v</w:t>
      </w:r>
      <w:r w:rsidRPr="0071294D">
        <w:rPr>
          <w:rFonts w:ascii="Times New Roman" w:hAnsi="Times New Roman" w:cs="Times New Roman"/>
        </w:rPr>
        <w:t>=</w:t>
      </w:r>
      <w:r w:rsidRPr="0071294D">
        <w:rPr>
          <w:rStyle w:val="frml"/>
          <w:rFonts w:ascii="Times New Roman" w:hAnsi="Times New Roman" w:cs="Times New Roman"/>
          <w:sz w:val="24"/>
          <w:szCs w:val="24"/>
        </w:rPr>
        <w:t>Hr</w:t>
      </w:r>
      <w:proofErr w:type="spellEnd"/>
      <w:r w:rsidRPr="0071294D">
        <w:rPr>
          <w:rFonts w:ascii="Times New Roman" w:hAnsi="Times New Roman" w:cs="Times New Roman"/>
        </w:rPr>
        <w:t xml:space="preserve">, где </w:t>
      </w:r>
      <w:r w:rsidRPr="0071294D">
        <w:rPr>
          <w:rStyle w:val="frml"/>
          <w:rFonts w:ascii="Times New Roman" w:hAnsi="Times New Roman" w:cs="Times New Roman"/>
          <w:sz w:val="24"/>
          <w:szCs w:val="24"/>
        </w:rPr>
        <w:t>H</w:t>
      </w:r>
      <w:r w:rsidRPr="0071294D">
        <w:rPr>
          <w:rFonts w:ascii="Times New Roman" w:hAnsi="Times New Roman" w:cs="Times New Roman"/>
        </w:rPr>
        <w:t xml:space="preserve"> — коэффициент пропорциональности, называемый постоянной Хаббла.</w:t>
      </w:r>
    </w:p>
    <w:p w:rsidR="00C51969" w:rsidRPr="00C51969" w:rsidRDefault="00C51969" w:rsidP="00C5196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1969">
        <w:rPr>
          <w:rFonts w:ascii="Times New Roman" w:hAnsi="Times New Roman" w:cs="Times New Roman"/>
          <w:sz w:val="24"/>
          <w:szCs w:val="24"/>
        </w:rPr>
        <w:lastRenderedPageBreak/>
        <w:t>Расстояния до галактик измеряют в мегапарсеках</w:t>
      </w:r>
      <w:r w:rsidRPr="00C51969">
        <w:rPr>
          <w:rFonts w:ascii="Times New Roman" w:hAnsi="Times New Roman" w:cs="Times New Roman"/>
          <w:color w:val="000000"/>
          <w:sz w:val="24"/>
          <w:szCs w:val="24"/>
        </w:rPr>
        <w:t xml:space="preserve">. Парсек, единица расстояния в астрономии, равная 3,258 светового года (скорость света </w:t>
      </w:r>
      <w:r w:rsidRPr="00C51969">
        <w:rPr>
          <w:rFonts w:ascii="Times New Roman" w:hAnsi="Times New Roman" w:cs="Times New Roman"/>
          <w:color w:val="000000"/>
          <w:sz w:val="24"/>
          <w:szCs w:val="24"/>
          <w:lang w:val="en-US"/>
        </w:rPr>
        <w:t>c</w:t>
      </w:r>
      <w:r w:rsidRPr="00C51969">
        <w:rPr>
          <w:rFonts w:ascii="Times New Roman" w:hAnsi="Times New Roman" w:cs="Times New Roman"/>
          <w:color w:val="000000"/>
          <w:sz w:val="24"/>
          <w:szCs w:val="24"/>
        </w:rPr>
        <w:t xml:space="preserve"> составляет 300 тысяч километров в секунду).</w:t>
      </w:r>
    </w:p>
    <w:p w:rsidR="00C51969" w:rsidRPr="00C51969" w:rsidRDefault="00C51969" w:rsidP="00C5196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1969">
        <w:rPr>
          <w:rFonts w:ascii="Times New Roman" w:hAnsi="Times New Roman" w:cs="Times New Roman"/>
          <w:color w:val="000000"/>
          <w:sz w:val="24"/>
          <w:szCs w:val="24"/>
        </w:rPr>
        <w:t xml:space="preserve">В таблице приведены расстояния до некоторых галактик в мегапарсеках </w:t>
      </w:r>
      <w:proofErr w:type="spellStart"/>
      <w:r w:rsidRPr="00C51969">
        <w:rPr>
          <w:rFonts w:ascii="Times New Roman" w:hAnsi="Times New Roman" w:cs="Times New Roman"/>
          <w:color w:val="000000"/>
          <w:sz w:val="24"/>
          <w:szCs w:val="24"/>
        </w:rPr>
        <w:t>Мпк</w:t>
      </w:r>
      <w:proofErr w:type="spellEnd"/>
      <w:r w:rsidRPr="00C51969">
        <w:rPr>
          <w:rFonts w:ascii="Times New Roman" w:hAnsi="Times New Roman" w:cs="Times New Roman"/>
          <w:color w:val="000000"/>
          <w:sz w:val="24"/>
          <w:szCs w:val="24"/>
        </w:rPr>
        <w:t xml:space="preserve">, а также величины их красных  смещений </w:t>
      </w:r>
      <w:r w:rsidRPr="00C51969">
        <w:rPr>
          <w:rFonts w:ascii="Times New Roman" w:hAnsi="Times New Roman" w:cs="Times New Roman"/>
          <w:color w:val="000000"/>
          <w:sz w:val="24"/>
          <w:szCs w:val="24"/>
          <w:lang w:val="en-US"/>
        </w:rPr>
        <w:t>z</w:t>
      </w:r>
      <w:r w:rsidRPr="00C5196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C51969">
        <w:rPr>
          <w:rFonts w:ascii="Times New Roman" w:hAnsi="Times New Roman" w:cs="Times New Roman"/>
          <w:sz w:val="24"/>
          <w:szCs w:val="24"/>
        </w:rPr>
        <w:t xml:space="preserve"> Погрешности измерений расстояния указаны в таблице. Разрешение спектрального прибора, измеряющего смещение длины волны (</w:t>
      </w:r>
      <w:r w:rsidRPr="00C51969">
        <w:rPr>
          <w:rStyle w:val="frml"/>
          <w:rFonts w:ascii="Times New Roman" w:hAnsi="Times New Roman" w:cs="Times New Roman"/>
          <w:sz w:val="24"/>
          <w:szCs w:val="24"/>
        </w:rPr>
        <w:t>λ'</w:t>
      </w:r>
      <w:r w:rsidRPr="00C51969">
        <w:rPr>
          <w:rFonts w:ascii="Times New Roman" w:hAnsi="Times New Roman" w:cs="Times New Roman"/>
          <w:sz w:val="24"/>
          <w:szCs w:val="24"/>
        </w:rPr>
        <w:t>-</w:t>
      </w:r>
      <w:r w:rsidRPr="00C51969">
        <w:rPr>
          <w:rStyle w:val="frml"/>
          <w:rFonts w:ascii="Times New Roman" w:hAnsi="Times New Roman" w:cs="Times New Roman"/>
          <w:sz w:val="24"/>
          <w:szCs w:val="24"/>
        </w:rPr>
        <w:t>λ</w:t>
      </w:r>
      <w:r w:rsidRPr="00C51969">
        <w:rPr>
          <w:rStyle w:val="frml"/>
          <w:rFonts w:ascii="Times New Roman" w:hAnsi="Times New Roman" w:cs="Times New Roman"/>
          <w:i w:val="0"/>
          <w:iCs w:val="0"/>
          <w:sz w:val="24"/>
          <w:szCs w:val="24"/>
          <w:vertAlign w:val="subscript"/>
        </w:rPr>
        <w:t>0</w:t>
      </w:r>
      <w:r w:rsidRPr="00C51969">
        <w:rPr>
          <w:rFonts w:ascii="Times New Roman" w:hAnsi="Times New Roman" w:cs="Times New Roman"/>
          <w:sz w:val="24"/>
          <w:szCs w:val="24"/>
        </w:rPr>
        <w:t>), определяемое формулой</w:t>
      </w:r>
      <w:r w:rsidRPr="00C51969">
        <w:rPr>
          <w:rStyle w:val="frml"/>
          <w:rFonts w:ascii="Times New Roman" w:hAnsi="Times New Roman" w:cs="Times New Roman"/>
          <w:sz w:val="24"/>
          <w:szCs w:val="24"/>
        </w:rPr>
        <w:t xml:space="preserve"> </w:t>
      </w:r>
      <w:r w:rsidRPr="00C51969">
        <w:rPr>
          <w:rStyle w:val="frml"/>
          <w:rFonts w:ascii="Times New Roman" w:hAnsi="Times New Roman" w:cs="Times New Roman"/>
          <w:sz w:val="24"/>
          <w:szCs w:val="24"/>
          <w:lang w:val="en-US"/>
        </w:rPr>
        <w:t>R</w:t>
      </w:r>
      <w:r w:rsidRPr="00C51969">
        <w:rPr>
          <w:rStyle w:val="frml"/>
          <w:rFonts w:ascii="Times New Roman" w:hAnsi="Times New Roman" w:cs="Times New Roman"/>
          <w:sz w:val="24"/>
          <w:szCs w:val="24"/>
        </w:rPr>
        <w:t xml:space="preserve"> </w:t>
      </w:r>
      <w:r w:rsidRPr="00C51969">
        <w:rPr>
          <w:rFonts w:ascii="Times New Roman" w:hAnsi="Times New Roman" w:cs="Times New Roman"/>
          <w:sz w:val="24"/>
          <w:szCs w:val="24"/>
        </w:rPr>
        <w:t xml:space="preserve">= </w:t>
      </w:r>
      <w:r w:rsidRPr="00C51969">
        <w:rPr>
          <w:rStyle w:val="frml"/>
          <w:rFonts w:ascii="Times New Roman" w:hAnsi="Times New Roman" w:cs="Times New Roman"/>
          <w:sz w:val="24"/>
          <w:szCs w:val="24"/>
        </w:rPr>
        <w:t>λ</w:t>
      </w:r>
      <w:r w:rsidRPr="00C51969">
        <w:rPr>
          <w:rStyle w:val="frml"/>
          <w:rFonts w:ascii="Times New Roman" w:hAnsi="Times New Roman" w:cs="Times New Roman"/>
          <w:i w:val="0"/>
          <w:iCs w:val="0"/>
          <w:sz w:val="24"/>
          <w:szCs w:val="24"/>
          <w:vertAlign w:val="subscript"/>
        </w:rPr>
        <w:t>0</w:t>
      </w:r>
      <w:r w:rsidRPr="00C51969">
        <w:rPr>
          <w:rFonts w:ascii="Times New Roman" w:hAnsi="Times New Roman" w:cs="Times New Roman"/>
          <w:i/>
          <w:iCs/>
          <w:sz w:val="24"/>
          <w:szCs w:val="24"/>
        </w:rPr>
        <w:t>/</w:t>
      </w:r>
      <w:r w:rsidRPr="00C5196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C51969">
        <w:rPr>
          <w:rStyle w:val="frml"/>
          <w:rFonts w:ascii="Times New Roman" w:hAnsi="Times New Roman" w:cs="Times New Roman"/>
          <w:sz w:val="24"/>
          <w:szCs w:val="24"/>
        </w:rPr>
        <w:t>λ</w:t>
      </w:r>
      <w:proofErr w:type="spellEnd"/>
      <w:r w:rsidRPr="00C51969">
        <w:rPr>
          <w:rStyle w:val="frml"/>
          <w:rFonts w:ascii="Times New Roman" w:hAnsi="Times New Roman" w:cs="Times New Roman"/>
          <w:sz w:val="24"/>
          <w:szCs w:val="24"/>
        </w:rPr>
        <w:t>'</w:t>
      </w:r>
      <w:r w:rsidRPr="00C51969">
        <w:rPr>
          <w:rFonts w:ascii="Times New Roman" w:hAnsi="Times New Roman" w:cs="Times New Roman"/>
          <w:sz w:val="24"/>
          <w:szCs w:val="24"/>
        </w:rPr>
        <w:t>-</w:t>
      </w:r>
      <w:r w:rsidRPr="00C51969">
        <w:rPr>
          <w:rStyle w:val="frml"/>
          <w:rFonts w:ascii="Times New Roman" w:hAnsi="Times New Roman" w:cs="Times New Roman"/>
          <w:sz w:val="24"/>
          <w:szCs w:val="24"/>
        </w:rPr>
        <w:t>λ</w:t>
      </w:r>
      <w:r w:rsidRPr="00C51969">
        <w:rPr>
          <w:rStyle w:val="frml"/>
          <w:rFonts w:ascii="Times New Roman" w:hAnsi="Times New Roman" w:cs="Times New Roman"/>
          <w:i w:val="0"/>
          <w:iCs w:val="0"/>
          <w:sz w:val="24"/>
          <w:szCs w:val="24"/>
          <w:vertAlign w:val="subscript"/>
        </w:rPr>
        <w:t>0</w:t>
      </w:r>
      <w:r w:rsidRPr="00C51969">
        <w:rPr>
          <w:rFonts w:ascii="Times New Roman" w:hAnsi="Times New Roman" w:cs="Times New Roman"/>
          <w:sz w:val="24"/>
          <w:szCs w:val="24"/>
        </w:rPr>
        <w:t>) составляет около 200.</w:t>
      </w:r>
    </w:p>
    <w:p w:rsidR="00C51969" w:rsidRPr="00C51969" w:rsidRDefault="00C51969" w:rsidP="00C5196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1969">
        <w:rPr>
          <w:rFonts w:ascii="Times New Roman" w:hAnsi="Times New Roman" w:cs="Times New Roman"/>
          <w:b/>
          <w:color w:val="000000"/>
          <w:sz w:val="24"/>
          <w:szCs w:val="24"/>
        </w:rPr>
        <w:t>Определить</w:t>
      </w:r>
      <w:r w:rsidRPr="00C519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C51969">
        <w:rPr>
          <w:rFonts w:ascii="Times New Roman" w:hAnsi="Times New Roman" w:cs="Times New Roman"/>
          <w:color w:val="000000"/>
          <w:sz w:val="24"/>
          <w:szCs w:val="24"/>
        </w:rPr>
        <w:t>постоянную</w:t>
      </w:r>
      <w:proofErr w:type="gramEnd"/>
      <w:r w:rsidRPr="00C51969">
        <w:rPr>
          <w:rFonts w:ascii="Times New Roman" w:hAnsi="Times New Roman" w:cs="Times New Roman"/>
          <w:color w:val="000000"/>
          <w:sz w:val="24"/>
          <w:szCs w:val="24"/>
        </w:rPr>
        <w:t xml:space="preserve"> Хаббла в с</w:t>
      </w:r>
      <w:r w:rsidRPr="00C51969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-1</w:t>
      </w:r>
      <w:r w:rsidRPr="00C5196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51969" w:rsidRPr="00C51969" w:rsidRDefault="00C51969" w:rsidP="00C51969">
      <w:pPr>
        <w:pStyle w:val="txt"/>
        <w:spacing w:before="0" w:beforeAutospacing="0" w:after="0" w:afterAutospacing="0"/>
        <w:ind w:firstLine="0"/>
        <w:rPr>
          <w:rFonts w:ascii="Times New Roman" w:hAnsi="Times New Roman" w:cs="Times New Roman"/>
        </w:rPr>
      </w:pPr>
      <w:r w:rsidRPr="00C51969">
        <w:rPr>
          <w:rFonts w:ascii="Times New Roman" w:hAnsi="Times New Roman" w:cs="Times New Roman"/>
        </w:rPr>
        <w:t>Таблица</w:t>
      </w:r>
    </w:p>
    <w:tbl>
      <w:tblPr>
        <w:tblStyle w:val="a9"/>
        <w:tblW w:w="0" w:type="auto"/>
        <w:tblInd w:w="108" w:type="dxa"/>
        <w:tblLook w:val="01E0"/>
      </w:tblPr>
      <w:tblGrid>
        <w:gridCol w:w="1757"/>
        <w:gridCol w:w="948"/>
        <w:gridCol w:w="948"/>
        <w:gridCol w:w="948"/>
        <w:gridCol w:w="948"/>
        <w:gridCol w:w="948"/>
        <w:gridCol w:w="948"/>
        <w:gridCol w:w="948"/>
        <w:gridCol w:w="948"/>
        <w:gridCol w:w="948"/>
        <w:gridCol w:w="948"/>
      </w:tblGrid>
      <w:tr w:rsidR="00C51969" w:rsidRPr="00C51969" w:rsidTr="00707A3C">
        <w:tc>
          <w:tcPr>
            <w:tcW w:w="1757" w:type="dxa"/>
          </w:tcPr>
          <w:p w:rsidR="00C51969" w:rsidRPr="00C51969" w:rsidRDefault="00C51969" w:rsidP="00707A3C">
            <w:pPr>
              <w:pStyle w:val="txt"/>
              <w:spacing w:before="0" w:beforeAutospacing="0" w:after="0" w:afterAutospacing="0"/>
              <w:ind w:firstLine="0"/>
              <w:rPr>
                <w:rFonts w:ascii="Times New Roman" w:hAnsi="Times New Roman" w:cs="Times New Roman"/>
              </w:rPr>
            </w:pPr>
            <w:r w:rsidRPr="00C51969">
              <w:rPr>
                <w:rFonts w:ascii="Times New Roman" w:hAnsi="Times New Roman" w:cs="Times New Roman"/>
              </w:rPr>
              <w:t xml:space="preserve">Расстояние, </w:t>
            </w:r>
            <w:proofErr w:type="spellStart"/>
            <w:r w:rsidRPr="00C51969">
              <w:rPr>
                <w:rFonts w:ascii="Times New Roman" w:hAnsi="Times New Roman" w:cs="Times New Roman"/>
              </w:rPr>
              <w:t>Мпк</w:t>
            </w:r>
            <w:proofErr w:type="spellEnd"/>
          </w:p>
        </w:tc>
        <w:tc>
          <w:tcPr>
            <w:tcW w:w="782" w:type="dxa"/>
          </w:tcPr>
          <w:p w:rsidR="00C51969" w:rsidRPr="00C51969" w:rsidRDefault="00C51969" w:rsidP="00707A3C">
            <w:pPr>
              <w:pStyle w:val="txt"/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en-US"/>
              </w:rPr>
            </w:pPr>
            <w:r w:rsidRPr="00C51969">
              <w:rPr>
                <w:rFonts w:ascii="Times New Roman" w:hAnsi="Times New Roman" w:cs="Times New Roman"/>
                <w:lang w:val="en-US"/>
              </w:rPr>
              <w:t>149</w:t>
            </w:r>
            <w:r w:rsidRPr="00C51969">
              <w:rPr>
                <w:rFonts w:ascii="Times New Roman" w:hAnsi="Times New Roman" w:cs="Times New Roman"/>
                <w:lang w:val="en-US"/>
              </w:rPr>
              <w:sym w:font="Symbol" w:char="F0B1"/>
            </w:r>
            <w:r w:rsidRPr="00C51969"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856" w:type="dxa"/>
          </w:tcPr>
          <w:p w:rsidR="00C51969" w:rsidRPr="00C51969" w:rsidRDefault="00C51969" w:rsidP="00707A3C">
            <w:pPr>
              <w:pStyle w:val="txt"/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en-US"/>
              </w:rPr>
            </w:pPr>
            <w:r w:rsidRPr="00C51969">
              <w:rPr>
                <w:rFonts w:ascii="Times New Roman" w:hAnsi="Times New Roman" w:cs="Times New Roman"/>
                <w:lang w:val="en-US"/>
              </w:rPr>
              <w:t>239</w:t>
            </w:r>
            <w:r w:rsidRPr="00C51969">
              <w:rPr>
                <w:rFonts w:ascii="Times New Roman" w:hAnsi="Times New Roman" w:cs="Times New Roman"/>
                <w:lang w:val="en-US"/>
              </w:rPr>
              <w:sym w:font="Symbol" w:char="F0B1"/>
            </w:r>
            <w:r w:rsidRPr="00C51969"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856" w:type="dxa"/>
          </w:tcPr>
          <w:p w:rsidR="00C51969" w:rsidRPr="00C51969" w:rsidRDefault="00C51969" w:rsidP="00707A3C">
            <w:pPr>
              <w:pStyle w:val="txt"/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en-US"/>
              </w:rPr>
            </w:pPr>
            <w:r w:rsidRPr="00C51969">
              <w:rPr>
                <w:rFonts w:ascii="Times New Roman" w:hAnsi="Times New Roman" w:cs="Times New Roman"/>
                <w:lang w:val="en-US"/>
              </w:rPr>
              <w:t>274</w:t>
            </w:r>
            <w:r w:rsidRPr="00C51969">
              <w:rPr>
                <w:rFonts w:ascii="Times New Roman" w:hAnsi="Times New Roman" w:cs="Times New Roman"/>
                <w:lang w:val="en-US"/>
              </w:rPr>
              <w:sym w:font="Symbol" w:char="F0B1"/>
            </w:r>
            <w:r w:rsidRPr="00C51969">
              <w:rPr>
                <w:rFonts w:ascii="Times New Roman" w:hAnsi="Times New Roman" w:cs="Times New Roman"/>
                <w:lang w:val="en-US"/>
              </w:rPr>
              <w:t>30</w:t>
            </w:r>
          </w:p>
        </w:tc>
        <w:tc>
          <w:tcPr>
            <w:tcW w:w="856" w:type="dxa"/>
          </w:tcPr>
          <w:p w:rsidR="00C51969" w:rsidRPr="00C51969" w:rsidRDefault="00C51969" w:rsidP="00707A3C">
            <w:pPr>
              <w:pStyle w:val="txt"/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en-US"/>
              </w:rPr>
            </w:pPr>
            <w:r w:rsidRPr="00C51969">
              <w:rPr>
                <w:rFonts w:ascii="Times New Roman" w:hAnsi="Times New Roman" w:cs="Times New Roman"/>
                <w:lang w:val="en-US"/>
              </w:rPr>
              <w:t>320</w:t>
            </w:r>
            <w:r w:rsidRPr="00C51969">
              <w:rPr>
                <w:rFonts w:ascii="Times New Roman" w:hAnsi="Times New Roman" w:cs="Times New Roman"/>
                <w:lang w:val="en-US"/>
              </w:rPr>
              <w:sym w:font="Symbol" w:char="F0B1"/>
            </w:r>
            <w:r w:rsidRPr="00C51969"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856" w:type="dxa"/>
          </w:tcPr>
          <w:p w:rsidR="00C51969" w:rsidRPr="00C51969" w:rsidRDefault="00C51969" w:rsidP="00707A3C">
            <w:pPr>
              <w:pStyle w:val="txt"/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en-US"/>
              </w:rPr>
            </w:pPr>
            <w:r w:rsidRPr="00C51969">
              <w:rPr>
                <w:rFonts w:ascii="Times New Roman" w:hAnsi="Times New Roman" w:cs="Times New Roman"/>
                <w:lang w:val="en-US"/>
              </w:rPr>
              <w:t>370</w:t>
            </w:r>
            <w:r w:rsidRPr="00C51969">
              <w:rPr>
                <w:rFonts w:ascii="Times New Roman" w:hAnsi="Times New Roman" w:cs="Times New Roman"/>
                <w:lang w:val="en-US"/>
              </w:rPr>
              <w:sym w:font="Symbol" w:char="F0B1"/>
            </w:r>
            <w:r w:rsidRPr="00C51969">
              <w:rPr>
                <w:rFonts w:ascii="Times New Roman" w:hAnsi="Times New Roman" w:cs="Times New Roman"/>
                <w:lang w:val="en-US"/>
              </w:rPr>
              <w:t>29</w:t>
            </w:r>
          </w:p>
        </w:tc>
        <w:tc>
          <w:tcPr>
            <w:tcW w:w="856" w:type="dxa"/>
          </w:tcPr>
          <w:p w:rsidR="00C51969" w:rsidRPr="00C51969" w:rsidRDefault="00C51969" w:rsidP="00707A3C">
            <w:pPr>
              <w:pStyle w:val="txt"/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en-US"/>
              </w:rPr>
            </w:pPr>
            <w:r w:rsidRPr="00C51969">
              <w:rPr>
                <w:rFonts w:ascii="Times New Roman" w:hAnsi="Times New Roman" w:cs="Times New Roman"/>
                <w:lang w:val="en-US"/>
              </w:rPr>
              <w:t>342</w:t>
            </w:r>
            <w:r w:rsidRPr="00C51969">
              <w:rPr>
                <w:rFonts w:ascii="Times New Roman" w:hAnsi="Times New Roman" w:cs="Times New Roman"/>
                <w:lang w:val="en-US"/>
              </w:rPr>
              <w:sym w:font="Symbol" w:char="F0B1"/>
            </w:r>
            <w:r w:rsidRPr="00C51969">
              <w:rPr>
                <w:rFonts w:ascii="Times New Roman" w:hAnsi="Times New Roman" w:cs="Times New Roman"/>
                <w:lang w:val="en-US"/>
              </w:rPr>
              <w:t>24</w:t>
            </w:r>
          </w:p>
        </w:tc>
        <w:tc>
          <w:tcPr>
            <w:tcW w:w="856" w:type="dxa"/>
          </w:tcPr>
          <w:p w:rsidR="00C51969" w:rsidRPr="00C51969" w:rsidRDefault="00C51969" w:rsidP="00707A3C">
            <w:pPr>
              <w:pStyle w:val="txt"/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en-US"/>
              </w:rPr>
            </w:pPr>
            <w:r w:rsidRPr="00C51969">
              <w:rPr>
                <w:rFonts w:ascii="Times New Roman" w:hAnsi="Times New Roman" w:cs="Times New Roman"/>
                <w:lang w:val="en-US"/>
              </w:rPr>
              <w:t>331</w:t>
            </w:r>
            <w:r w:rsidRPr="00C51969">
              <w:rPr>
                <w:rFonts w:ascii="Times New Roman" w:hAnsi="Times New Roman" w:cs="Times New Roman"/>
                <w:lang w:val="en-US"/>
              </w:rPr>
              <w:sym w:font="Symbol" w:char="F0B1"/>
            </w:r>
            <w:r w:rsidRPr="00C51969">
              <w:rPr>
                <w:rFonts w:ascii="Times New Roman" w:hAnsi="Times New Roman" w:cs="Times New Roman"/>
                <w:lang w:val="en-US"/>
              </w:rPr>
              <w:t>19</w:t>
            </w:r>
          </w:p>
        </w:tc>
        <w:tc>
          <w:tcPr>
            <w:tcW w:w="856" w:type="dxa"/>
          </w:tcPr>
          <w:p w:rsidR="00C51969" w:rsidRPr="00C51969" w:rsidRDefault="00C51969" w:rsidP="00707A3C">
            <w:pPr>
              <w:pStyle w:val="txt"/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en-US"/>
              </w:rPr>
            </w:pPr>
            <w:r w:rsidRPr="00C51969">
              <w:rPr>
                <w:rFonts w:ascii="Times New Roman" w:hAnsi="Times New Roman" w:cs="Times New Roman"/>
                <w:lang w:val="en-US"/>
              </w:rPr>
              <w:t>401</w:t>
            </w:r>
            <w:r w:rsidRPr="00C51969">
              <w:rPr>
                <w:rFonts w:ascii="Times New Roman" w:hAnsi="Times New Roman" w:cs="Times New Roman"/>
                <w:lang w:val="en-US"/>
              </w:rPr>
              <w:sym w:font="Symbol" w:char="F0B1"/>
            </w:r>
            <w:r w:rsidRPr="00C51969">
              <w:rPr>
                <w:rFonts w:ascii="Times New Roman" w:hAnsi="Times New Roman" w:cs="Times New Roman"/>
                <w:lang w:val="en-US"/>
              </w:rPr>
              <w:t>24</w:t>
            </w:r>
          </w:p>
        </w:tc>
        <w:tc>
          <w:tcPr>
            <w:tcW w:w="856" w:type="dxa"/>
          </w:tcPr>
          <w:p w:rsidR="00C51969" w:rsidRPr="00C51969" w:rsidRDefault="00C51969" w:rsidP="00707A3C">
            <w:pPr>
              <w:pStyle w:val="txt"/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en-US"/>
              </w:rPr>
            </w:pPr>
            <w:r w:rsidRPr="00C51969">
              <w:rPr>
                <w:rFonts w:ascii="Times New Roman" w:hAnsi="Times New Roman" w:cs="Times New Roman"/>
                <w:lang w:val="en-US"/>
              </w:rPr>
              <w:t>462</w:t>
            </w:r>
            <w:r w:rsidRPr="00C51969">
              <w:rPr>
                <w:rFonts w:ascii="Times New Roman" w:hAnsi="Times New Roman" w:cs="Times New Roman"/>
                <w:lang w:val="en-US"/>
              </w:rPr>
              <w:sym w:font="Symbol" w:char="F0B1"/>
            </w:r>
            <w:r w:rsidRPr="00C51969">
              <w:rPr>
                <w:rFonts w:ascii="Times New Roman" w:hAnsi="Times New Roman" w:cs="Times New Roman"/>
                <w:lang w:val="en-US"/>
              </w:rPr>
              <w:t>17</w:t>
            </w:r>
          </w:p>
        </w:tc>
        <w:tc>
          <w:tcPr>
            <w:tcW w:w="856" w:type="dxa"/>
          </w:tcPr>
          <w:p w:rsidR="00C51969" w:rsidRPr="00C51969" w:rsidRDefault="00C51969" w:rsidP="00707A3C">
            <w:pPr>
              <w:pStyle w:val="txt"/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en-US"/>
              </w:rPr>
            </w:pPr>
            <w:r w:rsidRPr="00C51969">
              <w:rPr>
                <w:rFonts w:ascii="Times New Roman" w:hAnsi="Times New Roman" w:cs="Times New Roman"/>
                <w:lang w:val="en-US"/>
              </w:rPr>
              <w:t>573</w:t>
            </w:r>
            <w:r w:rsidRPr="00C51969">
              <w:rPr>
                <w:rFonts w:ascii="Times New Roman" w:hAnsi="Times New Roman" w:cs="Times New Roman"/>
                <w:lang w:val="en-US"/>
              </w:rPr>
              <w:sym w:font="Symbol" w:char="F0B1"/>
            </w:r>
            <w:r w:rsidRPr="00C51969">
              <w:rPr>
                <w:rFonts w:ascii="Times New Roman" w:hAnsi="Times New Roman" w:cs="Times New Roman"/>
                <w:lang w:val="en-US"/>
              </w:rPr>
              <w:t>35</w:t>
            </w:r>
          </w:p>
        </w:tc>
      </w:tr>
      <w:tr w:rsidR="00C51969" w:rsidRPr="00C51969" w:rsidTr="00707A3C">
        <w:tc>
          <w:tcPr>
            <w:tcW w:w="1757" w:type="dxa"/>
          </w:tcPr>
          <w:p w:rsidR="00C51969" w:rsidRPr="00C51969" w:rsidRDefault="00C51969" w:rsidP="00707A3C">
            <w:pPr>
              <w:pStyle w:val="txt"/>
              <w:spacing w:before="0" w:beforeAutospacing="0" w:after="0" w:afterAutospacing="0"/>
              <w:ind w:firstLine="0"/>
              <w:rPr>
                <w:rFonts w:ascii="Times New Roman" w:hAnsi="Times New Roman" w:cs="Times New Roman"/>
              </w:rPr>
            </w:pPr>
            <w:r w:rsidRPr="00C51969">
              <w:rPr>
                <w:rFonts w:ascii="Times New Roman" w:hAnsi="Times New Roman" w:cs="Times New Roman"/>
              </w:rPr>
              <w:t>Красное см</w:t>
            </w:r>
            <w:r w:rsidRPr="00C51969">
              <w:rPr>
                <w:rFonts w:ascii="Times New Roman" w:hAnsi="Times New Roman" w:cs="Times New Roman"/>
              </w:rPr>
              <w:t>е</w:t>
            </w:r>
            <w:r w:rsidRPr="00C51969">
              <w:rPr>
                <w:rFonts w:ascii="Times New Roman" w:hAnsi="Times New Roman" w:cs="Times New Roman"/>
              </w:rPr>
              <w:t>щение</w:t>
            </w:r>
          </w:p>
        </w:tc>
        <w:tc>
          <w:tcPr>
            <w:tcW w:w="782" w:type="dxa"/>
          </w:tcPr>
          <w:p w:rsidR="00C51969" w:rsidRPr="00C51969" w:rsidRDefault="00C51969" w:rsidP="00707A3C">
            <w:pPr>
              <w:pStyle w:val="txt"/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en-US"/>
              </w:rPr>
            </w:pPr>
            <w:r w:rsidRPr="00C51969">
              <w:rPr>
                <w:rFonts w:ascii="Times New Roman" w:hAnsi="Times New Roman" w:cs="Times New Roman"/>
                <w:lang w:val="en-US"/>
              </w:rPr>
              <w:t>0,0327</w:t>
            </w:r>
          </w:p>
        </w:tc>
        <w:tc>
          <w:tcPr>
            <w:tcW w:w="856" w:type="dxa"/>
          </w:tcPr>
          <w:p w:rsidR="00C51969" w:rsidRPr="00C51969" w:rsidRDefault="00C51969" w:rsidP="00707A3C">
            <w:pPr>
              <w:pStyle w:val="txt"/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en-US"/>
              </w:rPr>
            </w:pPr>
            <w:r w:rsidRPr="00C51969">
              <w:rPr>
                <w:rFonts w:ascii="Times New Roman" w:hAnsi="Times New Roman" w:cs="Times New Roman"/>
                <w:lang w:val="en-US"/>
              </w:rPr>
              <w:t>0,0453</w:t>
            </w:r>
          </w:p>
        </w:tc>
        <w:tc>
          <w:tcPr>
            <w:tcW w:w="856" w:type="dxa"/>
          </w:tcPr>
          <w:p w:rsidR="00C51969" w:rsidRPr="00C51969" w:rsidRDefault="00C51969" w:rsidP="00707A3C">
            <w:pPr>
              <w:pStyle w:val="txt"/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en-US"/>
              </w:rPr>
            </w:pPr>
            <w:r w:rsidRPr="00C51969">
              <w:rPr>
                <w:rFonts w:ascii="Times New Roman" w:hAnsi="Times New Roman" w:cs="Times New Roman"/>
                <w:lang w:val="en-US"/>
              </w:rPr>
              <w:t>0,0500</w:t>
            </w:r>
          </w:p>
        </w:tc>
        <w:tc>
          <w:tcPr>
            <w:tcW w:w="856" w:type="dxa"/>
          </w:tcPr>
          <w:p w:rsidR="00C51969" w:rsidRPr="00C51969" w:rsidRDefault="00C51969" w:rsidP="00707A3C">
            <w:pPr>
              <w:pStyle w:val="txt"/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en-US"/>
              </w:rPr>
            </w:pPr>
            <w:r w:rsidRPr="00C51969">
              <w:rPr>
                <w:rFonts w:ascii="Times New Roman" w:hAnsi="Times New Roman" w:cs="Times New Roman"/>
                <w:lang w:val="en-US"/>
              </w:rPr>
              <w:t>0,0630</w:t>
            </w:r>
          </w:p>
        </w:tc>
        <w:tc>
          <w:tcPr>
            <w:tcW w:w="856" w:type="dxa"/>
          </w:tcPr>
          <w:p w:rsidR="00C51969" w:rsidRPr="00C51969" w:rsidRDefault="00C51969" w:rsidP="00707A3C">
            <w:pPr>
              <w:pStyle w:val="txt"/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en-US"/>
              </w:rPr>
            </w:pPr>
            <w:r w:rsidRPr="00C51969">
              <w:rPr>
                <w:rFonts w:ascii="Times New Roman" w:hAnsi="Times New Roman" w:cs="Times New Roman"/>
                <w:lang w:val="en-US"/>
              </w:rPr>
              <w:t>0,0703</w:t>
            </w:r>
          </w:p>
        </w:tc>
        <w:tc>
          <w:tcPr>
            <w:tcW w:w="856" w:type="dxa"/>
          </w:tcPr>
          <w:p w:rsidR="00C51969" w:rsidRPr="00C51969" w:rsidRDefault="00C51969" w:rsidP="00707A3C">
            <w:pPr>
              <w:pStyle w:val="txt"/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en-US"/>
              </w:rPr>
            </w:pPr>
            <w:r w:rsidRPr="00C51969">
              <w:rPr>
                <w:rFonts w:ascii="Times New Roman" w:hAnsi="Times New Roman" w:cs="Times New Roman"/>
                <w:lang w:val="en-US"/>
              </w:rPr>
              <w:t>0,0760</w:t>
            </w:r>
          </w:p>
        </w:tc>
        <w:tc>
          <w:tcPr>
            <w:tcW w:w="856" w:type="dxa"/>
          </w:tcPr>
          <w:p w:rsidR="00C51969" w:rsidRPr="00C51969" w:rsidRDefault="00C51969" w:rsidP="00707A3C">
            <w:pPr>
              <w:pStyle w:val="txt"/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en-US"/>
              </w:rPr>
            </w:pPr>
            <w:r w:rsidRPr="00C51969">
              <w:rPr>
                <w:rFonts w:ascii="Times New Roman" w:hAnsi="Times New Roman" w:cs="Times New Roman"/>
                <w:lang w:val="en-US"/>
              </w:rPr>
              <w:t>0.0800</w:t>
            </w:r>
          </w:p>
        </w:tc>
        <w:tc>
          <w:tcPr>
            <w:tcW w:w="856" w:type="dxa"/>
          </w:tcPr>
          <w:p w:rsidR="00C51969" w:rsidRPr="00C51969" w:rsidRDefault="00C51969" w:rsidP="00707A3C">
            <w:pPr>
              <w:pStyle w:val="txt"/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en-US"/>
              </w:rPr>
            </w:pPr>
            <w:r w:rsidRPr="00C51969">
              <w:rPr>
                <w:rFonts w:ascii="Times New Roman" w:hAnsi="Times New Roman" w:cs="Times New Roman"/>
                <w:lang w:val="en-US"/>
              </w:rPr>
              <w:t>0,0880</w:t>
            </w:r>
          </w:p>
        </w:tc>
        <w:tc>
          <w:tcPr>
            <w:tcW w:w="856" w:type="dxa"/>
          </w:tcPr>
          <w:p w:rsidR="00C51969" w:rsidRPr="00C51969" w:rsidRDefault="00C51969" w:rsidP="00707A3C">
            <w:pPr>
              <w:pStyle w:val="txt"/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en-US"/>
              </w:rPr>
            </w:pPr>
            <w:r w:rsidRPr="00C51969">
              <w:rPr>
                <w:rFonts w:ascii="Times New Roman" w:hAnsi="Times New Roman" w:cs="Times New Roman"/>
                <w:lang w:val="en-US"/>
              </w:rPr>
              <w:t>0,0101</w:t>
            </w:r>
          </w:p>
        </w:tc>
        <w:tc>
          <w:tcPr>
            <w:tcW w:w="856" w:type="dxa"/>
          </w:tcPr>
          <w:p w:rsidR="00C51969" w:rsidRPr="00C51969" w:rsidRDefault="00C51969" w:rsidP="00707A3C">
            <w:pPr>
              <w:pStyle w:val="txt"/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en-US"/>
              </w:rPr>
            </w:pPr>
            <w:r w:rsidRPr="00C51969">
              <w:rPr>
                <w:rFonts w:ascii="Times New Roman" w:hAnsi="Times New Roman" w:cs="Times New Roman"/>
                <w:lang w:val="en-US"/>
              </w:rPr>
              <w:t>0,1253</w:t>
            </w:r>
          </w:p>
        </w:tc>
      </w:tr>
    </w:tbl>
    <w:p w:rsidR="00C51969" w:rsidRPr="00C51969" w:rsidRDefault="00C51969" w:rsidP="00C51969">
      <w:pPr>
        <w:pStyle w:val="txt"/>
        <w:spacing w:before="0" w:beforeAutospacing="0" w:after="0" w:afterAutospacing="0"/>
        <w:ind w:firstLine="0"/>
        <w:rPr>
          <w:rFonts w:ascii="Times New Roman" w:hAnsi="Times New Roman" w:cs="Times New Roman"/>
          <w:color w:val="000000"/>
        </w:rPr>
      </w:pPr>
    </w:p>
    <w:p w:rsidR="00C51969" w:rsidRPr="00C51969" w:rsidRDefault="00C51969" w:rsidP="00AC2700">
      <w:pPr>
        <w:jc w:val="both"/>
        <w:rPr>
          <w:rFonts w:ascii="Times New Roman" w:hAnsi="Times New Roman" w:cs="Times New Roman"/>
          <w:sz w:val="24"/>
          <w:szCs w:val="24"/>
        </w:rPr>
      </w:pPr>
      <w:r w:rsidRPr="00C5196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636270</wp:posOffset>
            </wp:positionH>
            <wp:positionV relativeFrom="paragraph">
              <wp:posOffset>350520</wp:posOffset>
            </wp:positionV>
            <wp:extent cx="6217920" cy="6452870"/>
            <wp:effectExtent l="19050" t="0" r="0" b="0"/>
            <wp:wrapSquare wrapText="bothSides"/>
            <wp:docPr id="8" name="Рисунок 6" descr="окр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окр-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t="5194" b="207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7920" cy="6452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C51969" w:rsidRPr="00C51969" w:rsidSect="007469B1">
      <w:pgSz w:w="11906" w:h="16838"/>
      <w:pgMar w:top="426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th1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autoHyphenation/>
  <w:characterSpacingControl w:val="doNotCompress"/>
  <w:compat/>
  <w:rsids>
    <w:rsidRoot w:val="00E9258C"/>
    <w:rsid w:val="0002422D"/>
    <w:rsid w:val="000476FD"/>
    <w:rsid w:val="00057CD7"/>
    <w:rsid w:val="000739C4"/>
    <w:rsid w:val="000747BD"/>
    <w:rsid w:val="00081F83"/>
    <w:rsid w:val="00153E47"/>
    <w:rsid w:val="001553C0"/>
    <w:rsid w:val="00184FF4"/>
    <w:rsid w:val="001A3744"/>
    <w:rsid w:val="001E2772"/>
    <w:rsid w:val="001E365B"/>
    <w:rsid w:val="00212D83"/>
    <w:rsid w:val="00214B81"/>
    <w:rsid w:val="00240912"/>
    <w:rsid w:val="0024471D"/>
    <w:rsid w:val="00263E42"/>
    <w:rsid w:val="00265B7E"/>
    <w:rsid w:val="0027780C"/>
    <w:rsid w:val="00280597"/>
    <w:rsid w:val="002C002E"/>
    <w:rsid w:val="00306961"/>
    <w:rsid w:val="00333D16"/>
    <w:rsid w:val="00342C00"/>
    <w:rsid w:val="0035799F"/>
    <w:rsid w:val="0038273A"/>
    <w:rsid w:val="00395E98"/>
    <w:rsid w:val="003C5068"/>
    <w:rsid w:val="003E43DD"/>
    <w:rsid w:val="003F3B5E"/>
    <w:rsid w:val="00444831"/>
    <w:rsid w:val="004605C6"/>
    <w:rsid w:val="004B5DA2"/>
    <w:rsid w:val="004E5235"/>
    <w:rsid w:val="005009D9"/>
    <w:rsid w:val="00501671"/>
    <w:rsid w:val="00504778"/>
    <w:rsid w:val="00550943"/>
    <w:rsid w:val="005557E3"/>
    <w:rsid w:val="005C18FF"/>
    <w:rsid w:val="005F6B2F"/>
    <w:rsid w:val="0061370E"/>
    <w:rsid w:val="00657648"/>
    <w:rsid w:val="00657F8D"/>
    <w:rsid w:val="00662193"/>
    <w:rsid w:val="006C4801"/>
    <w:rsid w:val="00700207"/>
    <w:rsid w:val="00717F37"/>
    <w:rsid w:val="007426F2"/>
    <w:rsid w:val="007469B1"/>
    <w:rsid w:val="00761A6C"/>
    <w:rsid w:val="00763577"/>
    <w:rsid w:val="007B3C22"/>
    <w:rsid w:val="007C21B4"/>
    <w:rsid w:val="007D5307"/>
    <w:rsid w:val="008333B8"/>
    <w:rsid w:val="008478D0"/>
    <w:rsid w:val="00876E43"/>
    <w:rsid w:val="00887A20"/>
    <w:rsid w:val="0089042B"/>
    <w:rsid w:val="008A6B7F"/>
    <w:rsid w:val="008E4B08"/>
    <w:rsid w:val="008F349F"/>
    <w:rsid w:val="00944906"/>
    <w:rsid w:val="00957D0A"/>
    <w:rsid w:val="00981C84"/>
    <w:rsid w:val="009D1C22"/>
    <w:rsid w:val="00A11EAF"/>
    <w:rsid w:val="00A33181"/>
    <w:rsid w:val="00A60408"/>
    <w:rsid w:val="00A9015A"/>
    <w:rsid w:val="00A92FF6"/>
    <w:rsid w:val="00AA2CC2"/>
    <w:rsid w:val="00AC2700"/>
    <w:rsid w:val="00B05AFD"/>
    <w:rsid w:val="00B31E05"/>
    <w:rsid w:val="00B51DAD"/>
    <w:rsid w:val="00BC0E30"/>
    <w:rsid w:val="00C51969"/>
    <w:rsid w:val="00C64F19"/>
    <w:rsid w:val="00C906D8"/>
    <w:rsid w:val="00C92FC3"/>
    <w:rsid w:val="00C961FB"/>
    <w:rsid w:val="00CC38C4"/>
    <w:rsid w:val="00CE6A76"/>
    <w:rsid w:val="00D6708E"/>
    <w:rsid w:val="00D670F8"/>
    <w:rsid w:val="00D72F6C"/>
    <w:rsid w:val="00D80D10"/>
    <w:rsid w:val="00DD6CA6"/>
    <w:rsid w:val="00DD71DF"/>
    <w:rsid w:val="00E00F5D"/>
    <w:rsid w:val="00E1030C"/>
    <w:rsid w:val="00E9258C"/>
    <w:rsid w:val="00EB6A0D"/>
    <w:rsid w:val="00EC09AA"/>
    <w:rsid w:val="00EE0EBD"/>
    <w:rsid w:val="00EE2A22"/>
    <w:rsid w:val="00F04446"/>
    <w:rsid w:val="00F12028"/>
    <w:rsid w:val="00F149D8"/>
    <w:rsid w:val="00F14B83"/>
    <w:rsid w:val="00F15B2F"/>
    <w:rsid w:val="00F25BB1"/>
    <w:rsid w:val="00F560AB"/>
    <w:rsid w:val="00F5631D"/>
    <w:rsid w:val="00FB0F8E"/>
    <w:rsid w:val="00FE30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906"/>
  </w:style>
  <w:style w:type="paragraph" w:styleId="2">
    <w:name w:val="heading 2"/>
    <w:basedOn w:val="a"/>
    <w:next w:val="a"/>
    <w:link w:val="20"/>
    <w:qFormat/>
    <w:rsid w:val="00CC38C4"/>
    <w:pPr>
      <w:keepNext/>
      <w:jc w:val="both"/>
      <w:outlineLvl w:val="1"/>
    </w:pPr>
    <w:rPr>
      <w:rFonts w:ascii="Tahoma" w:eastAsia="Times New Roman" w:hAnsi="Tahoma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C38C4"/>
    <w:rPr>
      <w:rFonts w:ascii="Tahoma" w:eastAsia="Times New Roman" w:hAnsi="Tahoma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CC38C4"/>
    <w:pPr>
      <w:ind w:left="720"/>
      <w:contextualSpacing/>
    </w:pPr>
  </w:style>
  <w:style w:type="paragraph" w:styleId="a4">
    <w:name w:val="caption"/>
    <w:basedOn w:val="a"/>
    <w:next w:val="a"/>
    <w:qFormat/>
    <w:rsid w:val="0089042B"/>
    <w:pPr>
      <w:jc w:val="both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a5">
    <w:name w:val="Balloon Text"/>
    <w:basedOn w:val="a"/>
    <w:link w:val="a6"/>
    <w:uiPriority w:val="99"/>
    <w:semiHidden/>
    <w:unhideWhenUsed/>
    <w:rsid w:val="00AA2CC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2CC2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3C506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rsid w:val="00C51969"/>
    <w:rPr>
      <w:color w:val="0000FF"/>
      <w:u w:val="single"/>
    </w:rPr>
  </w:style>
  <w:style w:type="paragraph" w:customStyle="1" w:styleId="txt">
    <w:name w:val="txt"/>
    <w:basedOn w:val="a"/>
    <w:rsid w:val="00C51969"/>
    <w:pPr>
      <w:spacing w:before="100" w:beforeAutospacing="1" w:after="100" w:afterAutospacing="1"/>
      <w:ind w:firstLine="480"/>
      <w:jc w:val="both"/>
    </w:pPr>
    <w:rPr>
      <w:rFonts w:ascii="Arial CYR" w:eastAsia="Times New Roman" w:hAnsi="Arial CYR" w:cs="Arial CYR"/>
      <w:sz w:val="24"/>
      <w:szCs w:val="24"/>
      <w:lang w:eastAsia="ru-RU"/>
    </w:rPr>
  </w:style>
  <w:style w:type="character" w:customStyle="1" w:styleId="frml">
    <w:name w:val="frml"/>
    <w:basedOn w:val="a0"/>
    <w:rsid w:val="00C51969"/>
    <w:rPr>
      <w:rFonts w:ascii="Times New Roman CYR" w:hAnsi="Times New Roman CYR" w:cs="Times New Roman CYR" w:hint="default"/>
      <w:i/>
      <w:iCs/>
      <w:sz w:val="32"/>
      <w:szCs w:val="32"/>
    </w:rPr>
  </w:style>
  <w:style w:type="table" w:styleId="a9">
    <w:name w:val="Table Grid"/>
    <w:basedOn w:val="a1"/>
    <w:rsid w:val="00C51969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semiHidden/>
    <w:unhideWhenUsed/>
    <w:rsid w:val="00C906D8"/>
    <w:pPr>
      <w:tabs>
        <w:tab w:val="left" w:pos="180"/>
        <w:tab w:val="left" w:pos="540"/>
      </w:tabs>
      <w:jc w:val="both"/>
    </w:pPr>
    <w:rPr>
      <w:rFonts w:ascii="Arial" w:eastAsia="Times New Roman" w:hAnsi="Arial" w:cs="Times New Roman"/>
      <w:szCs w:val="20"/>
      <w:lang w:eastAsia="ru-RU"/>
    </w:rPr>
  </w:style>
  <w:style w:type="character" w:customStyle="1" w:styleId="ab">
    <w:name w:val="Основной текст Знак"/>
    <w:basedOn w:val="a0"/>
    <w:link w:val="aa"/>
    <w:semiHidden/>
    <w:rsid w:val="00C906D8"/>
    <w:rPr>
      <w:rFonts w:ascii="Arial" w:eastAsia="Times New Roman" w:hAnsi="Arial" w:cs="Times New Roman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30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hyperlink" Target="mailto:miosin@yandex.ru" TargetMode="External"/><Relationship Id="rId9" Type="http://schemas.openxmlformats.org/officeDocument/2006/relationships/hyperlink" Target="http://antwrp.gsfc.nasa.gov/apod/ap98062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Михаил</cp:lastModifiedBy>
  <cp:revision>3</cp:revision>
  <dcterms:created xsi:type="dcterms:W3CDTF">2020-01-04T05:55:00Z</dcterms:created>
  <dcterms:modified xsi:type="dcterms:W3CDTF">2020-03-11T08:21:00Z</dcterms:modified>
</cp:coreProperties>
</file>