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89" w:rsidRDefault="00882C89">
      <w:r w:rsidRPr="00882C8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CA6D53" wp14:editId="41D0B6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47713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2C89">
        <w:rPr>
          <w:b/>
        </w:rPr>
        <w:t>Задача</w:t>
      </w:r>
      <w:r>
        <w:t xml:space="preserve">. </w:t>
      </w:r>
      <w:r w:rsidRPr="00882C89">
        <w:rPr>
          <w:i/>
          <w:u w:val="single"/>
        </w:rPr>
        <w:t>Идеальный арбуз</w:t>
      </w:r>
      <w:r>
        <w:rPr>
          <w:i/>
          <w:u w:val="single"/>
        </w:rPr>
        <w:t xml:space="preserve"> </w:t>
      </w:r>
      <w:r w:rsidRPr="00882C89">
        <w:rPr>
          <w:i/>
        </w:rPr>
        <w:t>(для 7 класса)</w:t>
      </w:r>
    </w:p>
    <w:p w:rsidR="00CA7FDC" w:rsidRDefault="00882C89">
      <w:pPr>
        <w:rPr>
          <w:bCs/>
          <w:color w:val="000000" w:themeColor="text1"/>
          <w:shd w:val="clear" w:color="auto" w:fill="FFFFFF" w:themeFill="background1"/>
        </w:rPr>
      </w:pPr>
      <w:r>
        <w:t xml:space="preserve">На рисунке представлен идеальный арбуз. Он имеет форму шара радиусом </w:t>
      </w:r>
      <w:r>
        <w:rPr>
          <w:lang w:val="en-US"/>
        </w:rPr>
        <w:t>R</w:t>
      </w:r>
      <w:r w:rsidRPr="00882C89">
        <w:t xml:space="preserve">=20 </w:t>
      </w:r>
      <w:r>
        <w:t xml:space="preserve">см. Внутри него находится мякоть, в целом представляющая собой также форму шара, но с радиусом </w:t>
      </w:r>
      <w:r>
        <w:rPr>
          <w:lang w:val="en-US"/>
        </w:rPr>
        <w:t>r</w:t>
      </w:r>
      <w:r>
        <w:t>=18</w:t>
      </w:r>
      <w:r w:rsidRPr="00882C89">
        <w:t xml:space="preserve"> </w:t>
      </w:r>
      <w:r w:rsidR="00CD140B">
        <w:t xml:space="preserve">см. В мякоти </w:t>
      </w:r>
      <w:r>
        <w:t xml:space="preserve"> находятся косточки, в среднем на объем мякоти  </w:t>
      </w:r>
      <w:r>
        <w:rPr>
          <w:lang w:val="en-US"/>
        </w:rPr>
        <w:t>V</w:t>
      </w:r>
      <w:r w:rsidRPr="00882C89">
        <w:t xml:space="preserve">=10 </w:t>
      </w:r>
      <w:r>
        <w:t>см</w:t>
      </w:r>
      <w:r w:rsidRPr="00882C89">
        <w:rPr>
          <w:vertAlign w:val="superscript"/>
        </w:rPr>
        <w:t>3</w:t>
      </w:r>
      <w:r w:rsidR="00CD140B">
        <w:t xml:space="preserve"> приходится</w:t>
      </w:r>
      <w:r w:rsidR="00CD140B" w:rsidRPr="00CD140B">
        <w:t xml:space="preserve"> </w:t>
      </w:r>
      <w:r w:rsidR="00CD140B">
        <w:rPr>
          <w:lang w:val="en-US"/>
        </w:rPr>
        <w:t>n</w:t>
      </w:r>
      <w:r w:rsidR="00CD140B" w:rsidRPr="00CD140B">
        <w:t xml:space="preserve"> =</w:t>
      </w:r>
      <w:r w:rsidR="00CD140B">
        <w:t xml:space="preserve"> 5 косточек, </w:t>
      </w:r>
      <w:proofErr w:type="spellStart"/>
      <w:r w:rsidR="00CD140B">
        <w:t>имеющи</w:t>
      </w:r>
      <w:proofErr w:type="spellEnd"/>
      <w:proofErr w:type="gramStart"/>
      <w:r w:rsidR="00CD140B">
        <w:rPr>
          <w:lang w:val="en-US"/>
        </w:rPr>
        <w:t>x</w:t>
      </w:r>
      <w:proofErr w:type="gramEnd"/>
      <w:r>
        <w:t xml:space="preserve"> одинаковый объем  </w:t>
      </w:r>
      <w:r>
        <w:rPr>
          <w:lang w:val="en-US"/>
        </w:rPr>
        <w:t>V</w:t>
      </w:r>
      <w:r w:rsidRPr="00882C89">
        <w:rPr>
          <w:vertAlign w:val="subscript"/>
        </w:rPr>
        <w:t>0</w:t>
      </w:r>
      <w:r w:rsidRPr="00882C89">
        <w:t>=0</w:t>
      </w:r>
      <w:r>
        <w:t>,5 см</w:t>
      </w:r>
      <w:r w:rsidRPr="00882C89">
        <w:rPr>
          <w:vertAlign w:val="superscript"/>
        </w:rPr>
        <w:t>3</w:t>
      </w:r>
      <w:r>
        <w:t xml:space="preserve">. </w:t>
      </w:r>
      <w:r w:rsidR="00CD140B">
        <w:t>П</w:t>
      </w:r>
      <w:r>
        <w:t xml:space="preserve">лотность мякоти  </w:t>
      </w:r>
      <w:proofErr w:type="spellStart"/>
      <w:r w:rsidRPr="00882C89">
        <w:rPr>
          <w:bCs/>
          <w:color w:val="000000" w:themeColor="text1"/>
          <w:shd w:val="clear" w:color="auto" w:fill="FFFFFF" w:themeFill="background1"/>
        </w:rPr>
        <w:t>ρ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>= 1000 кг/м</w:t>
      </w:r>
      <w:r w:rsidRPr="00882C89">
        <w:rPr>
          <w:vertAlign w:val="superscript"/>
        </w:rPr>
        <w:t>3</w:t>
      </w:r>
      <w:r>
        <w:t xml:space="preserve">, плотность косточек </w:t>
      </w:r>
      <w:proofErr w:type="spellStart"/>
      <w:r w:rsidRPr="00882C89">
        <w:rPr>
          <w:bCs/>
          <w:color w:val="000000" w:themeColor="text1"/>
          <w:shd w:val="clear" w:color="auto" w:fill="FFFFFF" w:themeFill="background1"/>
        </w:rPr>
        <w:t>ρ</w:t>
      </w:r>
      <w:r w:rsidRPr="00882C89">
        <w:rPr>
          <w:bCs/>
          <w:color w:val="000000" w:themeColor="text1"/>
          <w:shd w:val="clear" w:color="auto" w:fill="FFFFFF" w:themeFill="background1"/>
          <w:vertAlign w:val="subscript"/>
        </w:rPr>
        <w:t>к</w:t>
      </w:r>
      <w:proofErr w:type="spellEnd"/>
      <w:r>
        <w:t>=</w:t>
      </w:r>
      <w:r w:rsidR="00CA7FDC">
        <w:t>950 кг/м</w:t>
      </w:r>
      <w:r w:rsidR="00CA7FDC" w:rsidRPr="00CA7FDC">
        <w:rPr>
          <w:vertAlign w:val="superscript"/>
        </w:rPr>
        <w:t>3</w:t>
      </w:r>
      <w:r w:rsidR="00CA7FDC">
        <w:t xml:space="preserve">, а плотность корок </w:t>
      </w:r>
      <w:r w:rsidR="00CA7FDC" w:rsidRPr="00882C89">
        <w:rPr>
          <w:bCs/>
          <w:color w:val="000000" w:themeColor="text1"/>
          <w:shd w:val="clear" w:color="auto" w:fill="FFFFFF" w:themeFill="background1"/>
        </w:rPr>
        <w:t>ρ</w:t>
      </w:r>
      <w:r w:rsidR="00CA7FDC">
        <w:rPr>
          <w:bCs/>
          <w:color w:val="000000" w:themeColor="text1"/>
          <w:shd w:val="clear" w:color="auto" w:fill="FFFFFF" w:themeFill="background1"/>
        </w:rPr>
        <w:t>=1100 кг/м</w:t>
      </w:r>
      <w:r w:rsidR="00CA7FDC" w:rsidRPr="00CA7FDC">
        <w:rPr>
          <w:bCs/>
          <w:color w:val="000000" w:themeColor="text1"/>
          <w:shd w:val="clear" w:color="auto" w:fill="FFFFFF" w:themeFill="background1"/>
          <w:vertAlign w:val="superscript"/>
        </w:rPr>
        <w:t>3</w:t>
      </w:r>
      <w:r w:rsidR="00CA7FDC">
        <w:rPr>
          <w:bCs/>
          <w:color w:val="000000" w:themeColor="text1"/>
          <w:shd w:val="clear" w:color="auto" w:fill="FFFFFF" w:themeFill="background1"/>
        </w:rPr>
        <w:t xml:space="preserve">. </w:t>
      </w:r>
    </w:p>
    <w:p w:rsidR="00CA7FDC" w:rsidRDefault="00CD140B" w:rsidP="00CA7FDC">
      <w:pPr>
        <w:pStyle w:val="a5"/>
        <w:numPr>
          <w:ilvl w:val="0"/>
          <w:numId w:val="1"/>
        </w:numPr>
      </w:pPr>
      <w:r>
        <w:t>Какова средняя плотность арбуза?</w:t>
      </w:r>
    </w:p>
    <w:p w:rsidR="00CD140B" w:rsidRDefault="00CD140B" w:rsidP="00CA7FDC">
      <w:pPr>
        <w:pStyle w:val="a5"/>
        <w:numPr>
          <w:ilvl w:val="0"/>
          <w:numId w:val="1"/>
        </w:numPr>
      </w:pPr>
      <w:r>
        <w:t xml:space="preserve">Начертите качественный график средней плотности арбуза    от </w:t>
      </w:r>
      <w:r>
        <w:rPr>
          <w:lang w:val="en-US"/>
        </w:rPr>
        <w:t>n</w:t>
      </w:r>
      <w:r w:rsidRPr="00CD140B">
        <w:t>.</w:t>
      </w:r>
      <w:bookmarkStart w:id="0" w:name="_GoBack"/>
      <w:bookmarkEnd w:id="0"/>
    </w:p>
    <w:p w:rsidR="00104F6F" w:rsidRPr="00D939F1" w:rsidRDefault="00CA7FDC" w:rsidP="00D939F1">
      <w:pPr>
        <w:shd w:val="clear" w:color="auto" w:fill="FFFFFF" w:themeFill="background1"/>
        <w:ind w:left="360"/>
        <w:rPr>
          <w:i/>
        </w:rPr>
      </w:pPr>
      <w:r w:rsidRPr="00D939F1">
        <w:rPr>
          <w:i/>
          <w:u w:val="single"/>
        </w:rPr>
        <w:t>Примечание</w:t>
      </w:r>
      <w:r w:rsidRPr="00D939F1">
        <w:rPr>
          <w:i/>
        </w:rPr>
        <w:t xml:space="preserve">: плотность воды </w:t>
      </w:r>
      <w:r w:rsidRPr="00D939F1">
        <w:rPr>
          <w:bCs/>
          <w:i/>
          <w:color w:val="000000" w:themeColor="text1"/>
          <w:shd w:val="clear" w:color="auto" w:fill="FFFFFF" w:themeFill="background1"/>
        </w:rPr>
        <w:t>ρ</w:t>
      </w:r>
      <w:r w:rsidRPr="00D939F1">
        <w:rPr>
          <w:bCs/>
          <w:i/>
          <w:color w:val="000000" w:themeColor="text1"/>
          <w:shd w:val="clear" w:color="auto" w:fill="FFFFFF" w:themeFill="background1"/>
          <w:vertAlign w:val="subscript"/>
        </w:rPr>
        <w:t>0</w:t>
      </w:r>
      <w:r w:rsidRPr="00D939F1">
        <w:rPr>
          <w:bCs/>
          <w:i/>
          <w:color w:val="000000" w:themeColor="text1"/>
          <w:shd w:val="clear" w:color="auto" w:fill="FFFFFF" w:themeFill="background1"/>
        </w:rPr>
        <w:t xml:space="preserve"> = 1000 кг/м</w:t>
      </w:r>
      <w:r w:rsidRPr="00D939F1">
        <w:rPr>
          <w:bCs/>
          <w:i/>
          <w:color w:val="000000" w:themeColor="text1"/>
          <w:shd w:val="clear" w:color="auto" w:fill="FFFFFF" w:themeFill="background1"/>
          <w:vertAlign w:val="superscript"/>
        </w:rPr>
        <w:t>3</w:t>
      </w:r>
      <w:r w:rsidRPr="00D939F1">
        <w:rPr>
          <w:bCs/>
          <w:i/>
          <w:color w:val="000000" w:themeColor="text1"/>
          <w:shd w:val="clear" w:color="auto" w:fill="FFFFFF" w:themeFill="background1"/>
        </w:rPr>
        <w:t>, объем шара вычисляется по формуле 4/3*π</w:t>
      </w:r>
      <w:r w:rsidR="00D939F1" w:rsidRPr="00D939F1">
        <w:rPr>
          <w:i/>
        </w:rPr>
        <w:t>*</w:t>
      </w:r>
      <w:r w:rsidR="00D939F1" w:rsidRPr="00D939F1">
        <w:rPr>
          <w:i/>
          <w:lang w:val="en-US"/>
        </w:rPr>
        <w:t>r</w:t>
      </w:r>
      <w:r w:rsidR="00D939F1" w:rsidRPr="00D939F1">
        <w:rPr>
          <w:i/>
          <w:vertAlign w:val="superscript"/>
        </w:rPr>
        <w:t>3</w:t>
      </w:r>
      <w:r w:rsidR="00D939F1" w:rsidRPr="00D939F1">
        <w:rPr>
          <w:i/>
        </w:rPr>
        <w:t xml:space="preserve">, где </w:t>
      </w:r>
      <w:r w:rsidR="00D939F1" w:rsidRPr="00D939F1">
        <w:rPr>
          <w:i/>
          <w:lang w:val="en-US"/>
        </w:rPr>
        <w:t>r</w:t>
      </w:r>
      <w:r w:rsidR="00D939F1" w:rsidRPr="00D939F1">
        <w:rPr>
          <w:i/>
        </w:rPr>
        <w:t xml:space="preserve">- радиус шара. Считайте </w:t>
      </w:r>
      <w:r w:rsidR="00D939F1" w:rsidRPr="00D939F1">
        <w:rPr>
          <w:bCs/>
          <w:i/>
          <w:color w:val="000000" w:themeColor="text1"/>
          <w:shd w:val="clear" w:color="auto" w:fill="FFFFFF" w:themeFill="background1"/>
        </w:rPr>
        <w:t>π</w:t>
      </w:r>
      <w:r w:rsidR="00D939F1" w:rsidRPr="00D939F1">
        <w:rPr>
          <w:i/>
        </w:rPr>
        <w:t xml:space="preserve"> за 3,14</w:t>
      </w:r>
      <w:r w:rsidR="00882C89" w:rsidRPr="00D939F1">
        <w:rPr>
          <w:i/>
        </w:rPr>
        <w:br w:type="textWrapping" w:clear="all"/>
      </w:r>
    </w:p>
    <w:p w:rsidR="00D939F1" w:rsidRPr="00D939F1" w:rsidRDefault="00D939F1">
      <w:pPr>
        <w:shd w:val="clear" w:color="auto" w:fill="FFFFFF" w:themeFill="background1"/>
        <w:ind w:left="360"/>
        <w:rPr>
          <w:i/>
        </w:rPr>
      </w:pPr>
    </w:p>
    <w:sectPr w:rsidR="00D939F1" w:rsidRPr="00D9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622"/>
    <w:multiLevelType w:val="hybridMultilevel"/>
    <w:tmpl w:val="06705E56"/>
    <w:lvl w:ilvl="0" w:tplc="6FB040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67"/>
    <w:rsid w:val="00104F6F"/>
    <w:rsid w:val="00882C89"/>
    <w:rsid w:val="00A06F86"/>
    <w:rsid w:val="00AB6B67"/>
    <w:rsid w:val="00CA7FDC"/>
    <w:rsid w:val="00CD140B"/>
    <w:rsid w:val="00CD40A3"/>
    <w:rsid w:val="00D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2018-12-09T22:12:00Z</cp:lastPrinted>
  <dcterms:created xsi:type="dcterms:W3CDTF">2018-03-24T19:32:00Z</dcterms:created>
  <dcterms:modified xsi:type="dcterms:W3CDTF">2018-12-09T22:20:00Z</dcterms:modified>
</cp:coreProperties>
</file>